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B6483" w14:textId="287A9463" w:rsidR="00F8003B" w:rsidRPr="00F8003B" w:rsidRDefault="00F8003B" w:rsidP="00F8003B">
      <w:pPr>
        <w:pStyle w:val="a3"/>
        <w:spacing w:line="242" w:lineRule="auto"/>
        <w:ind w:right="10"/>
        <w:jc w:val="center"/>
        <w:rPr>
          <w:b/>
          <w:bCs/>
          <w:w w:val="105"/>
          <w:sz w:val="28"/>
          <w:szCs w:val="28"/>
        </w:rPr>
      </w:pPr>
      <w:r w:rsidRPr="00F8003B">
        <w:rPr>
          <w:b/>
          <w:bCs/>
          <w:w w:val="105"/>
          <w:sz w:val="28"/>
          <w:szCs w:val="28"/>
        </w:rPr>
        <w:t xml:space="preserve">Правила представления статей </w:t>
      </w:r>
      <w:r w:rsidRPr="00F8003B">
        <w:rPr>
          <w:b/>
          <w:bCs/>
          <w:w w:val="105"/>
          <w:sz w:val="28"/>
          <w:szCs w:val="28"/>
        </w:rPr>
        <w:t xml:space="preserve">для авторов журнала </w:t>
      </w:r>
      <w:r w:rsidRPr="00F8003B">
        <w:rPr>
          <w:b/>
          <w:bCs/>
          <w:w w:val="105"/>
          <w:sz w:val="28"/>
          <w:szCs w:val="28"/>
        </w:rPr>
        <w:t>«Дифференциальные уравнения»</w:t>
      </w:r>
    </w:p>
    <w:p w14:paraId="1E2157EB" w14:textId="29A940E5" w:rsidR="00497144" w:rsidRPr="00821684" w:rsidRDefault="00497144" w:rsidP="00D61030">
      <w:pPr>
        <w:pStyle w:val="a3"/>
        <w:spacing w:line="242" w:lineRule="auto"/>
        <w:ind w:right="10"/>
        <w:jc w:val="left"/>
        <w:rPr>
          <w:sz w:val="28"/>
          <w:szCs w:val="28"/>
        </w:rPr>
      </w:pPr>
      <w:r w:rsidRPr="00821684">
        <w:rPr>
          <w:w w:val="105"/>
          <w:sz w:val="28"/>
          <w:szCs w:val="28"/>
        </w:rPr>
        <w:t>Ежемесячный</w:t>
      </w:r>
      <w:r w:rsidRPr="00821684">
        <w:rPr>
          <w:spacing w:val="-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математический</w:t>
      </w:r>
      <w:r w:rsidRPr="00821684">
        <w:rPr>
          <w:spacing w:val="-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журнал</w:t>
      </w:r>
      <w:r w:rsidRPr="00821684">
        <w:rPr>
          <w:spacing w:val="-4"/>
          <w:w w:val="105"/>
          <w:sz w:val="28"/>
          <w:szCs w:val="28"/>
        </w:rPr>
        <w:t xml:space="preserve"> </w:t>
      </w:r>
      <w:r w:rsidR="00D61030">
        <w:rPr>
          <w:spacing w:val="-4"/>
          <w:w w:val="105"/>
          <w:sz w:val="28"/>
          <w:szCs w:val="28"/>
        </w:rPr>
        <w:t>«</w:t>
      </w:r>
      <w:r w:rsidRPr="00821684">
        <w:rPr>
          <w:w w:val="105"/>
          <w:sz w:val="28"/>
          <w:szCs w:val="28"/>
        </w:rPr>
        <w:t>Дифференциальные</w:t>
      </w:r>
      <w:r w:rsidRPr="00821684">
        <w:rPr>
          <w:spacing w:val="-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уравнения</w:t>
      </w:r>
      <w:r w:rsidR="00D61030">
        <w:rPr>
          <w:w w:val="105"/>
          <w:sz w:val="28"/>
          <w:szCs w:val="28"/>
        </w:rPr>
        <w:t>»</w:t>
      </w:r>
      <w:r w:rsidRPr="00821684">
        <w:rPr>
          <w:w w:val="105"/>
          <w:sz w:val="28"/>
          <w:szCs w:val="28"/>
        </w:rPr>
        <w:t xml:space="preserve"> публикует статьи по теории обыкновенных дифференциальных уравнений, теории уравнений в частных</w:t>
      </w:r>
      <w:r w:rsidRPr="00821684">
        <w:rPr>
          <w:spacing w:val="-13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производных,</w:t>
      </w:r>
      <w:r w:rsidRPr="00821684">
        <w:rPr>
          <w:spacing w:val="-13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теории</w:t>
      </w:r>
      <w:r w:rsidRPr="00821684">
        <w:rPr>
          <w:spacing w:val="-13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интегральных</w:t>
      </w:r>
      <w:r w:rsidRPr="00821684">
        <w:rPr>
          <w:spacing w:val="-12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и</w:t>
      </w:r>
      <w:r w:rsidRPr="00821684">
        <w:rPr>
          <w:spacing w:val="-13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интегро-дифференциальных</w:t>
      </w:r>
      <w:r w:rsidRPr="00821684">
        <w:rPr>
          <w:spacing w:val="-12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уравнений, теории уравнений в конечных разностях, математической теории управления и вариационному</w:t>
      </w:r>
      <w:r w:rsidRPr="00821684">
        <w:rPr>
          <w:spacing w:val="-6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исчислению,</w:t>
      </w:r>
      <w:r w:rsidRPr="00821684">
        <w:rPr>
          <w:spacing w:val="-6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численным</w:t>
      </w:r>
      <w:r w:rsidRPr="00821684">
        <w:rPr>
          <w:spacing w:val="-6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методам</w:t>
      </w:r>
      <w:r w:rsidRPr="00821684">
        <w:rPr>
          <w:spacing w:val="-6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решения</w:t>
      </w:r>
      <w:r w:rsidRPr="00821684">
        <w:rPr>
          <w:spacing w:val="-6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дифференциальных</w:t>
      </w:r>
      <w:r w:rsidRPr="00821684">
        <w:rPr>
          <w:spacing w:val="-6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и</w:t>
      </w:r>
      <w:r w:rsidRPr="00821684">
        <w:rPr>
          <w:spacing w:val="-6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 xml:space="preserve">интегральных уравнений и приложениям указанных теорий к математическому моделированию реальных процессов; обзорные статьи, хронику научной жизни, юбилейные статьи и </w:t>
      </w:r>
      <w:r w:rsidRPr="00821684">
        <w:rPr>
          <w:spacing w:val="-2"/>
          <w:w w:val="105"/>
          <w:sz w:val="28"/>
          <w:szCs w:val="28"/>
        </w:rPr>
        <w:t>некрологи.</w:t>
      </w:r>
    </w:p>
    <w:p w14:paraId="00369A02" w14:textId="74F0F25D" w:rsidR="00497144" w:rsidRPr="00821684" w:rsidRDefault="00497144" w:rsidP="00D61030">
      <w:pPr>
        <w:pStyle w:val="a3"/>
        <w:spacing w:before="8" w:line="242" w:lineRule="auto"/>
        <w:ind w:right="6"/>
        <w:jc w:val="left"/>
        <w:rPr>
          <w:sz w:val="28"/>
          <w:szCs w:val="28"/>
        </w:rPr>
      </w:pPr>
      <w:r w:rsidRPr="00821684">
        <w:rPr>
          <w:w w:val="105"/>
          <w:sz w:val="28"/>
          <w:szCs w:val="28"/>
        </w:rPr>
        <w:t>Журнал</w:t>
      </w:r>
      <w:r w:rsidRPr="00821684">
        <w:rPr>
          <w:spacing w:val="-11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распространяется</w:t>
      </w:r>
      <w:r w:rsidRPr="00821684">
        <w:rPr>
          <w:spacing w:val="-10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в</w:t>
      </w:r>
      <w:r w:rsidRPr="00821684">
        <w:rPr>
          <w:spacing w:val="-10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печатной</w:t>
      </w:r>
      <w:r w:rsidRPr="00821684">
        <w:rPr>
          <w:spacing w:val="-10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и</w:t>
      </w:r>
      <w:r w:rsidRPr="00821684">
        <w:rPr>
          <w:spacing w:val="-10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электронной</w:t>
      </w:r>
      <w:r w:rsidRPr="00821684">
        <w:rPr>
          <w:spacing w:val="-10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версиях.</w:t>
      </w:r>
      <w:r w:rsidRPr="00821684">
        <w:rPr>
          <w:spacing w:val="-10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Статьи,</w:t>
      </w:r>
      <w:r w:rsidRPr="00821684">
        <w:rPr>
          <w:spacing w:val="-10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поступающие в</w:t>
      </w:r>
      <w:r w:rsidRPr="00821684">
        <w:rPr>
          <w:spacing w:val="-7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редакцию</w:t>
      </w:r>
      <w:r w:rsidRPr="00821684">
        <w:rPr>
          <w:spacing w:val="-7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журнала</w:t>
      </w:r>
      <w:r w:rsidRPr="00821684">
        <w:rPr>
          <w:spacing w:val="-7"/>
          <w:w w:val="105"/>
          <w:sz w:val="28"/>
          <w:szCs w:val="28"/>
        </w:rPr>
        <w:t xml:space="preserve"> </w:t>
      </w:r>
      <w:r w:rsidR="00D61030">
        <w:rPr>
          <w:w w:val="105"/>
          <w:sz w:val="28"/>
          <w:szCs w:val="28"/>
        </w:rPr>
        <w:t>«Дифференциальные уравнения»</w:t>
      </w:r>
      <w:r w:rsidRPr="00821684">
        <w:rPr>
          <w:w w:val="105"/>
          <w:sz w:val="28"/>
          <w:szCs w:val="28"/>
        </w:rPr>
        <w:t>,</w:t>
      </w:r>
      <w:r w:rsidRPr="00821684">
        <w:rPr>
          <w:spacing w:val="-7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проходят</w:t>
      </w:r>
      <w:r w:rsidRPr="00821684">
        <w:rPr>
          <w:spacing w:val="-7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научное</w:t>
      </w:r>
      <w:r w:rsidRPr="00821684">
        <w:rPr>
          <w:spacing w:val="-8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рецензирование ведущими профильными специалистами, в том числе и зарубежными.</w:t>
      </w:r>
    </w:p>
    <w:p w14:paraId="49BEE4B7" w14:textId="0DE459EF" w:rsidR="00497144" w:rsidRPr="00821684" w:rsidRDefault="00497144" w:rsidP="00D61030">
      <w:pPr>
        <w:pStyle w:val="a3"/>
        <w:spacing w:before="6" w:line="242" w:lineRule="auto"/>
        <w:jc w:val="left"/>
        <w:rPr>
          <w:sz w:val="28"/>
          <w:szCs w:val="28"/>
        </w:rPr>
      </w:pPr>
      <w:r w:rsidRPr="00821684">
        <w:rPr>
          <w:w w:val="105"/>
          <w:sz w:val="28"/>
          <w:szCs w:val="28"/>
        </w:rPr>
        <w:t>При рассмотрении представленных к публикации в журнале материалов политика редакции основывается на стандартах Комитета по публикационной этике (COPE). Рукопись</w:t>
      </w:r>
      <w:r w:rsidRPr="00821684">
        <w:rPr>
          <w:spacing w:val="-11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может</w:t>
      </w:r>
      <w:r w:rsidRPr="00821684">
        <w:rPr>
          <w:spacing w:val="-11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быть</w:t>
      </w:r>
      <w:r w:rsidRPr="00821684">
        <w:rPr>
          <w:spacing w:val="-10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отклонена</w:t>
      </w:r>
      <w:r w:rsidRPr="00821684">
        <w:rPr>
          <w:spacing w:val="-10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на</w:t>
      </w:r>
      <w:r w:rsidRPr="00821684">
        <w:rPr>
          <w:spacing w:val="-10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этапе,</w:t>
      </w:r>
      <w:r w:rsidRPr="00821684">
        <w:rPr>
          <w:spacing w:val="-11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предшествующем</w:t>
      </w:r>
      <w:r w:rsidRPr="00821684">
        <w:rPr>
          <w:spacing w:val="-11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рецензированию,</w:t>
      </w:r>
      <w:r w:rsidRPr="00821684">
        <w:rPr>
          <w:spacing w:val="-11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если</w:t>
      </w:r>
      <w:r w:rsidRPr="00821684">
        <w:rPr>
          <w:spacing w:val="-11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она не соответствует тематике журнала.</w:t>
      </w:r>
    </w:p>
    <w:p w14:paraId="3B591DD8" w14:textId="77777777" w:rsidR="00497144" w:rsidRPr="00821684" w:rsidRDefault="00497144" w:rsidP="00D61030">
      <w:pPr>
        <w:pStyle w:val="a3"/>
        <w:spacing w:before="21"/>
        <w:ind w:left="0" w:right="0" w:firstLine="0"/>
        <w:jc w:val="left"/>
        <w:rPr>
          <w:sz w:val="28"/>
          <w:szCs w:val="28"/>
        </w:rPr>
      </w:pPr>
    </w:p>
    <w:p w14:paraId="64DAB5C4" w14:textId="77777777" w:rsidR="00497144" w:rsidRPr="00821684" w:rsidRDefault="00497144" w:rsidP="00D61030">
      <w:pPr>
        <w:pStyle w:val="a7"/>
        <w:numPr>
          <w:ilvl w:val="0"/>
          <w:numId w:val="1"/>
        </w:numPr>
        <w:tabs>
          <w:tab w:val="left" w:pos="356"/>
        </w:tabs>
        <w:spacing w:before="0"/>
        <w:ind w:left="356" w:right="0" w:hanging="226"/>
        <w:rPr>
          <w:b/>
          <w:sz w:val="28"/>
          <w:szCs w:val="28"/>
        </w:rPr>
      </w:pPr>
      <w:r w:rsidRPr="00821684">
        <w:rPr>
          <w:b/>
          <w:w w:val="105"/>
          <w:sz w:val="28"/>
          <w:szCs w:val="28"/>
        </w:rPr>
        <w:t>ОБЩИЕ</w:t>
      </w:r>
      <w:r w:rsidRPr="00821684">
        <w:rPr>
          <w:b/>
          <w:spacing w:val="3"/>
          <w:w w:val="105"/>
          <w:sz w:val="28"/>
          <w:szCs w:val="28"/>
        </w:rPr>
        <w:t xml:space="preserve"> </w:t>
      </w:r>
      <w:r w:rsidRPr="00821684">
        <w:rPr>
          <w:b/>
          <w:spacing w:val="-2"/>
          <w:w w:val="105"/>
          <w:sz w:val="28"/>
          <w:szCs w:val="28"/>
        </w:rPr>
        <w:t>ПОЛОЖЕНИЯ</w:t>
      </w:r>
    </w:p>
    <w:p w14:paraId="357C194A" w14:textId="79C66A68" w:rsidR="00497144" w:rsidRPr="00821684" w:rsidRDefault="00497144" w:rsidP="00D61030">
      <w:pPr>
        <w:pStyle w:val="a7"/>
        <w:numPr>
          <w:ilvl w:val="1"/>
          <w:numId w:val="1"/>
        </w:numPr>
        <w:tabs>
          <w:tab w:val="left" w:pos="766"/>
        </w:tabs>
        <w:spacing w:before="207"/>
        <w:ind w:firstLine="338"/>
        <w:rPr>
          <w:sz w:val="28"/>
          <w:szCs w:val="28"/>
        </w:rPr>
      </w:pPr>
      <w:r w:rsidRPr="00821684">
        <w:rPr>
          <w:w w:val="105"/>
          <w:sz w:val="28"/>
          <w:szCs w:val="28"/>
        </w:rPr>
        <w:t xml:space="preserve">Рукописи принимаются на рассмотрение через </w:t>
      </w:r>
      <w:r w:rsidR="003E04CF" w:rsidRPr="00821684">
        <w:rPr>
          <w:w w:val="105"/>
          <w:sz w:val="28"/>
          <w:szCs w:val="28"/>
        </w:rPr>
        <w:t xml:space="preserve">Платформу </w:t>
      </w:r>
      <w:proofErr w:type="gramStart"/>
      <w:r w:rsidR="003E04CF" w:rsidRPr="00821684">
        <w:rPr>
          <w:w w:val="105"/>
          <w:sz w:val="28"/>
          <w:szCs w:val="28"/>
        </w:rPr>
        <w:t>РЦНИ</w:t>
      </w:r>
      <w:r w:rsidRPr="00821684">
        <w:rPr>
          <w:spacing w:val="-19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,</w:t>
      </w:r>
      <w:proofErr w:type="gramEnd"/>
      <w:r w:rsidRPr="00821684">
        <w:rPr>
          <w:spacing w:val="-16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дополнительно</w:t>
      </w:r>
      <w:r w:rsidRPr="00821684">
        <w:rPr>
          <w:spacing w:val="-16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файлы</w:t>
      </w:r>
      <w:r w:rsidRPr="00821684">
        <w:rPr>
          <w:spacing w:val="-15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статьи</w:t>
      </w:r>
      <w:r w:rsidRPr="00821684">
        <w:rPr>
          <w:spacing w:val="-16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(в</w:t>
      </w:r>
      <w:r w:rsidRPr="00821684">
        <w:rPr>
          <w:spacing w:val="-16"/>
          <w:w w:val="105"/>
          <w:sz w:val="28"/>
          <w:szCs w:val="28"/>
        </w:rPr>
        <w:t xml:space="preserve"> </w:t>
      </w:r>
      <w:proofErr w:type="spellStart"/>
      <w:r w:rsidRPr="00821684">
        <w:rPr>
          <w:w w:val="105"/>
          <w:sz w:val="28"/>
          <w:szCs w:val="28"/>
        </w:rPr>
        <w:t>tex</w:t>
      </w:r>
      <w:proofErr w:type="spellEnd"/>
      <w:r w:rsidRPr="00821684">
        <w:rPr>
          <w:w w:val="105"/>
          <w:sz w:val="28"/>
          <w:szCs w:val="28"/>
        </w:rPr>
        <w:t>-</w:t>
      </w:r>
      <w:r w:rsidRPr="00821684">
        <w:rPr>
          <w:spacing w:val="-16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 xml:space="preserve">и </w:t>
      </w:r>
      <w:proofErr w:type="spellStart"/>
      <w:r w:rsidRPr="00821684">
        <w:rPr>
          <w:spacing w:val="10"/>
          <w:w w:val="105"/>
          <w:sz w:val="28"/>
          <w:szCs w:val="28"/>
        </w:rPr>
        <w:t>pdf</w:t>
      </w:r>
      <w:proofErr w:type="spellEnd"/>
      <w:r w:rsidRPr="00821684">
        <w:rPr>
          <w:spacing w:val="10"/>
          <w:w w:val="105"/>
          <w:sz w:val="28"/>
          <w:szCs w:val="28"/>
        </w:rPr>
        <w:t>-</w:t>
      </w:r>
      <w:r w:rsidRPr="00821684">
        <w:rPr>
          <w:w w:val="105"/>
          <w:sz w:val="28"/>
          <w:szCs w:val="28"/>
        </w:rPr>
        <w:t xml:space="preserve">формате) и файлы рисунков (в </w:t>
      </w:r>
      <w:proofErr w:type="spellStart"/>
      <w:r w:rsidRPr="00821684">
        <w:rPr>
          <w:w w:val="105"/>
          <w:sz w:val="28"/>
          <w:szCs w:val="28"/>
        </w:rPr>
        <w:t>eps</w:t>
      </w:r>
      <w:proofErr w:type="spellEnd"/>
      <w:r w:rsidRPr="00821684">
        <w:rPr>
          <w:w w:val="105"/>
          <w:sz w:val="28"/>
          <w:szCs w:val="28"/>
        </w:rPr>
        <w:t>-формате) при наличии последних направля</w:t>
      </w:r>
      <w:r w:rsidRPr="00821684">
        <w:rPr>
          <w:sz w:val="28"/>
          <w:szCs w:val="28"/>
        </w:rPr>
        <w:t xml:space="preserve">ются по адресу </w:t>
      </w:r>
      <w:hyperlink r:id="rId5" w:history="1">
        <w:r w:rsidR="003E04CF" w:rsidRPr="00821684">
          <w:rPr>
            <w:rStyle w:val="a8"/>
            <w:sz w:val="28"/>
            <w:szCs w:val="28"/>
            <w:lang w:val="en-US"/>
          </w:rPr>
          <w:t>deq</w:t>
        </w:r>
        <w:r w:rsidR="003E04CF" w:rsidRPr="00821684">
          <w:rPr>
            <w:rStyle w:val="a8"/>
            <w:sz w:val="28"/>
            <w:szCs w:val="28"/>
          </w:rPr>
          <w:t>@</w:t>
        </w:r>
        <w:r w:rsidR="003E04CF" w:rsidRPr="00821684">
          <w:rPr>
            <w:rStyle w:val="a8"/>
            <w:sz w:val="28"/>
            <w:szCs w:val="28"/>
            <w:lang w:val="en-US"/>
          </w:rPr>
          <w:t>pran</w:t>
        </w:r>
        <w:r w:rsidR="003E04CF" w:rsidRPr="00821684">
          <w:rPr>
            <w:rStyle w:val="a8"/>
            <w:sz w:val="28"/>
            <w:szCs w:val="28"/>
          </w:rPr>
          <w:t>.</w:t>
        </w:r>
        <w:proofErr w:type="spellStart"/>
        <w:r w:rsidR="003E04CF" w:rsidRPr="00821684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Pr="00821684">
        <w:rPr>
          <w:sz w:val="28"/>
          <w:szCs w:val="28"/>
        </w:rPr>
        <w:t>.</w:t>
      </w:r>
    </w:p>
    <w:p w14:paraId="74E2F3BC" w14:textId="77777777" w:rsidR="00497144" w:rsidRPr="00821684" w:rsidRDefault="00497144" w:rsidP="00D61030">
      <w:pPr>
        <w:pStyle w:val="a3"/>
        <w:spacing w:before="11" w:line="242" w:lineRule="auto"/>
        <w:ind w:right="10"/>
        <w:jc w:val="left"/>
        <w:rPr>
          <w:sz w:val="28"/>
          <w:szCs w:val="28"/>
        </w:rPr>
      </w:pPr>
      <w:r w:rsidRPr="00821684">
        <w:rPr>
          <w:w w:val="105"/>
          <w:sz w:val="28"/>
          <w:szCs w:val="28"/>
        </w:rPr>
        <w:t xml:space="preserve">Датой поступления статьи в редакцию считается дата загрузки её через Авторский </w:t>
      </w:r>
      <w:r w:rsidRPr="00821684">
        <w:rPr>
          <w:spacing w:val="-2"/>
          <w:w w:val="105"/>
          <w:sz w:val="28"/>
          <w:szCs w:val="28"/>
        </w:rPr>
        <w:t>портал.</w:t>
      </w:r>
    </w:p>
    <w:p w14:paraId="41AD7AEB" w14:textId="77777777" w:rsidR="00497144" w:rsidRPr="00821684" w:rsidRDefault="00497144" w:rsidP="00D61030">
      <w:pPr>
        <w:pStyle w:val="a7"/>
        <w:numPr>
          <w:ilvl w:val="1"/>
          <w:numId w:val="1"/>
        </w:numPr>
        <w:tabs>
          <w:tab w:val="left" w:pos="734"/>
        </w:tabs>
        <w:spacing w:line="242" w:lineRule="auto"/>
        <w:ind w:right="8" w:firstLine="338"/>
        <w:rPr>
          <w:sz w:val="28"/>
          <w:szCs w:val="28"/>
        </w:rPr>
      </w:pPr>
      <w:r w:rsidRPr="00821684">
        <w:rPr>
          <w:w w:val="105"/>
          <w:sz w:val="28"/>
          <w:szCs w:val="28"/>
        </w:rPr>
        <w:t>Автор(ы)</w:t>
      </w:r>
      <w:r w:rsidRPr="00821684">
        <w:rPr>
          <w:spacing w:val="-1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статьи</w:t>
      </w:r>
      <w:r w:rsidRPr="00821684">
        <w:rPr>
          <w:spacing w:val="-1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гарантируют,</w:t>
      </w:r>
      <w:r w:rsidRPr="00821684">
        <w:rPr>
          <w:spacing w:val="-1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что</w:t>
      </w:r>
      <w:r w:rsidRPr="00821684">
        <w:rPr>
          <w:spacing w:val="-1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она</w:t>
      </w:r>
      <w:r w:rsidRPr="00821684">
        <w:rPr>
          <w:spacing w:val="-1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(в</w:t>
      </w:r>
      <w:r w:rsidRPr="00821684">
        <w:rPr>
          <w:spacing w:val="-13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оригинале</w:t>
      </w:r>
      <w:r w:rsidRPr="00821684">
        <w:rPr>
          <w:spacing w:val="-1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или</w:t>
      </w:r>
      <w:r w:rsidRPr="00821684">
        <w:rPr>
          <w:spacing w:val="-13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переводе</w:t>
      </w:r>
      <w:r w:rsidRPr="00821684">
        <w:rPr>
          <w:spacing w:val="-1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на</w:t>
      </w:r>
      <w:r w:rsidRPr="00821684">
        <w:rPr>
          <w:spacing w:val="-1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другие</w:t>
      </w:r>
      <w:r w:rsidRPr="00821684">
        <w:rPr>
          <w:spacing w:val="-1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языки или с других языков) ранее нигде не публиковалась и не находится в редакции других журналов</w:t>
      </w:r>
      <w:r w:rsidRPr="00821684">
        <w:rPr>
          <w:spacing w:val="-11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на</w:t>
      </w:r>
      <w:r w:rsidRPr="00821684">
        <w:rPr>
          <w:spacing w:val="-11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рассмотрении</w:t>
      </w:r>
      <w:r w:rsidRPr="00821684">
        <w:rPr>
          <w:spacing w:val="-11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для</w:t>
      </w:r>
      <w:r w:rsidRPr="00821684">
        <w:rPr>
          <w:spacing w:val="-11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опубликования.</w:t>
      </w:r>
      <w:r w:rsidRPr="00821684">
        <w:rPr>
          <w:spacing w:val="-11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Автор(ы)</w:t>
      </w:r>
      <w:r w:rsidRPr="00821684">
        <w:rPr>
          <w:spacing w:val="-11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несут</w:t>
      </w:r>
      <w:r w:rsidRPr="00821684">
        <w:rPr>
          <w:spacing w:val="-10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всю</w:t>
      </w:r>
      <w:r w:rsidRPr="00821684">
        <w:rPr>
          <w:spacing w:val="-11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ответственность</w:t>
      </w:r>
      <w:r w:rsidRPr="00821684">
        <w:rPr>
          <w:spacing w:val="-11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за научное содержание статьи и достоверность используемых в ней сведений.</w:t>
      </w:r>
    </w:p>
    <w:p w14:paraId="37515A85" w14:textId="05FA6B03" w:rsidR="00497144" w:rsidRPr="00821684" w:rsidRDefault="00497144" w:rsidP="00D61030">
      <w:pPr>
        <w:pStyle w:val="a7"/>
        <w:numPr>
          <w:ilvl w:val="1"/>
          <w:numId w:val="1"/>
        </w:numPr>
        <w:tabs>
          <w:tab w:val="left" w:pos="759"/>
        </w:tabs>
        <w:spacing w:line="242" w:lineRule="auto"/>
        <w:ind w:firstLine="338"/>
        <w:rPr>
          <w:sz w:val="28"/>
          <w:szCs w:val="28"/>
        </w:rPr>
      </w:pPr>
      <w:r w:rsidRPr="00821684">
        <w:rPr>
          <w:w w:val="105"/>
          <w:sz w:val="28"/>
          <w:szCs w:val="28"/>
        </w:rPr>
        <w:t>Статья должна быть подписана всеми авторами и сопровождаться разрешением на публикацию от учреждения, в котором выполнена работа, и экспертным заключением об отсутствии ограничений для открытой публикации материалов.</w:t>
      </w:r>
    </w:p>
    <w:p w14:paraId="470A6F4A" w14:textId="6205CCFC" w:rsidR="00497144" w:rsidRPr="00821684" w:rsidRDefault="00497144" w:rsidP="00D61030">
      <w:pPr>
        <w:pStyle w:val="a7"/>
        <w:numPr>
          <w:ilvl w:val="1"/>
          <w:numId w:val="1"/>
        </w:numPr>
        <w:tabs>
          <w:tab w:val="left" w:pos="747"/>
        </w:tabs>
        <w:spacing w:line="242" w:lineRule="auto"/>
        <w:ind w:right="7" w:firstLine="338"/>
        <w:rPr>
          <w:sz w:val="28"/>
          <w:szCs w:val="28"/>
        </w:rPr>
      </w:pPr>
      <w:r w:rsidRPr="00821684">
        <w:rPr>
          <w:w w:val="105"/>
          <w:sz w:val="28"/>
          <w:szCs w:val="28"/>
        </w:rPr>
        <w:t>Обязательно</w:t>
      </w:r>
      <w:r w:rsidRPr="00821684">
        <w:rPr>
          <w:spacing w:val="-8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в</w:t>
      </w:r>
      <w:r w:rsidRPr="00821684">
        <w:rPr>
          <w:spacing w:val="-8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виде</w:t>
      </w:r>
      <w:r w:rsidRPr="00821684">
        <w:rPr>
          <w:spacing w:val="-8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отдельного</w:t>
      </w:r>
      <w:r w:rsidRPr="00821684">
        <w:rPr>
          <w:spacing w:val="-8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файла</w:t>
      </w:r>
      <w:r w:rsidRPr="00821684">
        <w:rPr>
          <w:spacing w:val="-8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прилагаются</w:t>
      </w:r>
      <w:r w:rsidRPr="00821684">
        <w:rPr>
          <w:spacing w:val="-8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следующие</w:t>
      </w:r>
      <w:r w:rsidRPr="00821684">
        <w:rPr>
          <w:spacing w:val="-8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сведения</w:t>
      </w:r>
      <w:r w:rsidRPr="00821684">
        <w:rPr>
          <w:spacing w:val="-8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об</w:t>
      </w:r>
      <w:r w:rsidRPr="00821684">
        <w:rPr>
          <w:spacing w:val="-8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авторе:</w:t>
      </w:r>
      <w:r w:rsidRPr="00821684">
        <w:rPr>
          <w:spacing w:val="-5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фамилия,</w:t>
      </w:r>
      <w:r w:rsidRPr="00821684">
        <w:rPr>
          <w:spacing w:val="-5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имя,</w:t>
      </w:r>
      <w:r w:rsidRPr="00821684">
        <w:rPr>
          <w:spacing w:val="-5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отчество,</w:t>
      </w:r>
      <w:r w:rsidRPr="00821684">
        <w:rPr>
          <w:spacing w:val="-5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дата</w:t>
      </w:r>
      <w:r w:rsidRPr="00821684">
        <w:rPr>
          <w:spacing w:val="-5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рождения,</w:t>
      </w:r>
      <w:r w:rsidRPr="00821684">
        <w:rPr>
          <w:spacing w:val="-5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место</w:t>
      </w:r>
      <w:r w:rsidRPr="00821684">
        <w:rPr>
          <w:spacing w:val="-5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работы,</w:t>
      </w:r>
      <w:r w:rsidRPr="00821684">
        <w:rPr>
          <w:spacing w:val="-5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занимаемая</w:t>
      </w:r>
      <w:r w:rsidRPr="00821684">
        <w:rPr>
          <w:spacing w:val="-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должность,</w:t>
      </w:r>
      <w:r w:rsidRPr="00821684">
        <w:rPr>
          <w:spacing w:val="-5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учёное звание и учёная степень, служебный адрес, служебный телефон (с кодом города), домашний адрес, домашний телефон (с кодом города), электронный адрес, основные направления</w:t>
      </w:r>
      <w:r w:rsidRPr="00821684">
        <w:rPr>
          <w:spacing w:val="-2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научных</w:t>
      </w:r>
      <w:r w:rsidRPr="00821684">
        <w:rPr>
          <w:spacing w:val="-2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исследований.</w:t>
      </w:r>
      <w:r w:rsidRPr="00821684">
        <w:rPr>
          <w:spacing w:val="-2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Все</w:t>
      </w:r>
      <w:r w:rsidRPr="00821684">
        <w:rPr>
          <w:spacing w:val="-2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метаданные</w:t>
      </w:r>
      <w:r w:rsidRPr="00821684">
        <w:rPr>
          <w:spacing w:val="-2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(название</w:t>
      </w:r>
      <w:r w:rsidRPr="00821684">
        <w:rPr>
          <w:spacing w:val="-2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статьи,</w:t>
      </w:r>
      <w:r w:rsidRPr="00821684">
        <w:rPr>
          <w:spacing w:val="-2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ФИО</w:t>
      </w:r>
      <w:r w:rsidRPr="00821684">
        <w:rPr>
          <w:spacing w:val="-2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и</w:t>
      </w:r>
      <w:r w:rsidRPr="00821684">
        <w:rPr>
          <w:spacing w:val="-2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 xml:space="preserve">полное название мест работы каждого автора) должны быть продублированы на английском </w:t>
      </w:r>
      <w:r w:rsidRPr="00821684">
        <w:rPr>
          <w:spacing w:val="-2"/>
          <w:w w:val="105"/>
          <w:sz w:val="28"/>
          <w:szCs w:val="28"/>
        </w:rPr>
        <w:t>языке.</w:t>
      </w:r>
    </w:p>
    <w:p w14:paraId="198F70FC" w14:textId="0469E3B8" w:rsidR="00497144" w:rsidRPr="00821684" w:rsidRDefault="00497144" w:rsidP="00D61030">
      <w:pPr>
        <w:pStyle w:val="a3"/>
        <w:spacing w:before="5"/>
        <w:ind w:right="12"/>
        <w:jc w:val="left"/>
        <w:rPr>
          <w:sz w:val="28"/>
          <w:szCs w:val="28"/>
        </w:rPr>
      </w:pPr>
      <w:r w:rsidRPr="00821684">
        <w:rPr>
          <w:sz w:val="28"/>
          <w:szCs w:val="28"/>
        </w:rPr>
        <w:t xml:space="preserve">После принятия статьи к печати заполненные и подписанные всеми </w:t>
      </w:r>
      <w:r w:rsidRPr="00821684">
        <w:rPr>
          <w:sz w:val="28"/>
          <w:szCs w:val="28"/>
        </w:rPr>
        <w:lastRenderedPageBreak/>
        <w:t xml:space="preserve">соавторами договоры направляются по адресу: </w:t>
      </w:r>
      <w:hyperlink r:id="rId6">
        <w:r w:rsidR="003E04CF" w:rsidRPr="00821684">
          <w:rPr>
            <w:sz w:val="28"/>
            <w:szCs w:val="28"/>
            <w:lang w:val="en-US"/>
          </w:rPr>
          <w:t>deq</w:t>
        </w:r>
        <w:r w:rsidR="003E04CF" w:rsidRPr="00821684">
          <w:rPr>
            <w:sz w:val="28"/>
            <w:szCs w:val="28"/>
          </w:rPr>
          <w:t>@</w:t>
        </w:r>
        <w:r w:rsidR="003E04CF" w:rsidRPr="00821684">
          <w:rPr>
            <w:sz w:val="28"/>
            <w:szCs w:val="28"/>
            <w:lang w:val="en-US"/>
          </w:rPr>
          <w:t>pran</w:t>
        </w:r>
        <w:r w:rsidR="003E04CF" w:rsidRPr="00821684">
          <w:rPr>
            <w:sz w:val="28"/>
            <w:szCs w:val="28"/>
          </w:rPr>
          <w:t>.</w:t>
        </w:r>
        <w:proofErr w:type="spellStart"/>
        <w:r w:rsidR="003E04CF" w:rsidRPr="00821684">
          <w:rPr>
            <w:sz w:val="28"/>
            <w:szCs w:val="28"/>
            <w:lang w:val="en-US"/>
          </w:rPr>
          <w:t>ru</w:t>
        </w:r>
        <w:proofErr w:type="spellEnd"/>
      </w:hyperlink>
      <w:r w:rsidRPr="00821684">
        <w:rPr>
          <w:sz w:val="28"/>
          <w:szCs w:val="28"/>
        </w:rPr>
        <w:t>.</w:t>
      </w:r>
    </w:p>
    <w:p w14:paraId="2EEE24DA" w14:textId="77777777" w:rsidR="00497144" w:rsidRPr="00821684" w:rsidRDefault="00497144" w:rsidP="00D61030">
      <w:pPr>
        <w:pStyle w:val="a3"/>
        <w:jc w:val="left"/>
        <w:rPr>
          <w:sz w:val="28"/>
          <w:szCs w:val="28"/>
        </w:rPr>
        <w:sectPr w:rsidR="00497144" w:rsidRPr="00821684" w:rsidSect="00497144">
          <w:pgSz w:w="11910" w:h="16840"/>
          <w:pgMar w:top="1060" w:right="850" w:bottom="280" w:left="1559" w:header="720" w:footer="720" w:gutter="0"/>
          <w:cols w:space="720"/>
        </w:sectPr>
      </w:pPr>
    </w:p>
    <w:p w14:paraId="3F209FC2" w14:textId="77777777" w:rsidR="00497144" w:rsidRPr="00821684" w:rsidRDefault="00497144" w:rsidP="00D61030">
      <w:pPr>
        <w:pStyle w:val="a7"/>
        <w:numPr>
          <w:ilvl w:val="0"/>
          <w:numId w:val="1"/>
        </w:numPr>
        <w:tabs>
          <w:tab w:val="left" w:pos="448"/>
        </w:tabs>
        <w:spacing w:before="245"/>
        <w:ind w:left="448" w:right="0" w:hanging="318"/>
        <w:rPr>
          <w:b/>
          <w:sz w:val="28"/>
          <w:szCs w:val="28"/>
        </w:rPr>
      </w:pPr>
      <w:r w:rsidRPr="00821684">
        <w:rPr>
          <w:b/>
          <w:w w:val="105"/>
          <w:sz w:val="28"/>
          <w:szCs w:val="28"/>
        </w:rPr>
        <w:lastRenderedPageBreak/>
        <w:t>ТРЕБОВАНИЯ</w:t>
      </w:r>
      <w:r w:rsidRPr="00821684">
        <w:rPr>
          <w:b/>
          <w:spacing w:val="29"/>
          <w:w w:val="105"/>
          <w:sz w:val="28"/>
          <w:szCs w:val="28"/>
        </w:rPr>
        <w:t xml:space="preserve"> </w:t>
      </w:r>
      <w:r w:rsidRPr="00821684">
        <w:rPr>
          <w:b/>
          <w:w w:val="105"/>
          <w:sz w:val="28"/>
          <w:szCs w:val="28"/>
        </w:rPr>
        <w:t>К</w:t>
      </w:r>
      <w:r w:rsidRPr="00821684">
        <w:rPr>
          <w:b/>
          <w:spacing w:val="30"/>
          <w:w w:val="105"/>
          <w:sz w:val="28"/>
          <w:szCs w:val="28"/>
        </w:rPr>
        <w:t xml:space="preserve"> </w:t>
      </w:r>
      <w:r w:rsidRPr="00821684">
        <w:rPr>
          <w:b/>
          <w:w w:val="105"/>
          <w:sz w:val="28"/>
          <w:szCs w:val="28"/>
        </w:rPr>
        <w:t>ОФОРМЛЕНИЮ</w:t>
      </w:r>
      <w:r w:rsidRPr="00821684">
        <w:rPr>
          <w:b/>
          <w:spacing w:val="31"/>
          <w:w w:val="105"/>
          <w:sz w:val="28"/>
          <w:szCs w:val="28"/>
        </w:rPr>
        <w:t xml:space="preserve"> </w:t>
      </w:r>
      <w:r w:rsidRPr="00821684">
        <w:rPr>
          <w:b/>
          <w:spacing w:val="-2"/>
          <w:w w:val="105"/>
          <w:sz w:val="28"/>
          <w:szCs w:val="28"/>
        </w:rPr>
        <w:t>РАБОТ</w:t>
      </w:r>
    </w:p>
    <w:p w14:paraId="619D98D6" w14:textId="77777777" w:rsidR="00497144" w:rsidRPr="00821684" w:rsidRDefault="00497144" w:rsidP="00D61030">
      <w:pPr>
        <w:pStyle w:val="a7"/>
        <w:numPr>
          <w:ilvl w:val="1"/>
          <w:numId w:val="1"/>
        </w:numPr>
        <w:tabs>
          <w:tab w:val="left" w:pos="848"/>
        </w:tabs>
        <w:spacing w:before="187" w:line="242" w:lineRule="auto"/>
        <w:ind w:right="10" w:firstLine="430"/>
        <w:rPr>
          <w:sz w:val="28"/>
          <w:szCs w:val="28"/>
        </w:rPr>
      </w:pPr>
      <w:r w:rsidRPr="00821684">
        <w:rPr>
          <w:w w:val="105"/>
          <w:sz w:val="28"/>
          <w:szCs w:val="28"/>
        </w:rPr>
        <w:t xml:space="preserve">Электронный вариант статьи должен быть подготовлен в издательской системе </w:t>
      </w:r>
      <w:proofErr w:type="spellStart"/>
      <w:r w:rsidRPr="00821684">
        <w:rPr>
          <w:w w:val="105"/>
          <w:sz w:val="28"/>
          <w:szCs w:val="28"/>
        </w:rPr>
        <w:t>LaTeX</w:t>
      </w:r>
      <w:proofErr w:type="spellEnd"/>
      <w:r w:rsidRPr="00821684">
        <w:rPr>
          <w:w w:val="105"/>
          <w:sz w:val="28"/>
          <w:szCs w:val="28"/>
        </w:rPr>
        <w:t xml:space="preserve"> по образцу, находящемуся на сайте журнала (файлы </w:t>
      </w:r>
      <w:proofErr w:type="spellStart"/>
      <w:proofErr w:type="gramStart"/>
      <w:r w:rsidRPr="00821684">
        <w:rPr>
          <w:w w:val="105"/>
          <w:sz w:val="28"/>
          <w:szCs w:val="28"/>
        </w:rPr>
        <w:t>Sample</w:t>
      </w:r>
      <w:proofErr w:type="spellEnd"/>
      <w:r w:rsidRPr="00821684">
        <w:rPr>
          <w:w w:val="105"/>
          <w:sz w:val="28"/>
          <w:szCs w:val="28"/>
        </w:rPr>
        <w:t>(</w:t>
      </w:r>
      <w:proofErr w:type="gramEnd"/>
      <w:r w:rsidRPr="00821684">
        <w:rPr>
          <w:w w:val="105"/>
          <w:sz w:val="28"/>
          <w:szCs w:val="28"/>
        </w:rPr>
        <w:t>DOScp866).</w:t>
      </w:r>
      <w:proofErr w:type="spellStart"/>
      <w:r w:rsidRPr="00821684">
        <w:rPr>
          <w:w w:val="105"/>
          <w:sz w:val="28"/>
          <w:szCs w:val="28"/>
        </w:rPr>
        <w:t>tex</w:t>
      </w:r>
      <w:proofErr w:type="spellEnd"/>
      <w:r w:rsidRPr="00821684">
        <w:rPr>
          <w:w w:val="105"/>
          <w:sz w:val="28"/>
          <w:szCs w:val="28"/>
        </w:rPr>
        <w:t xml:space="preserve"> и </w:t>
      </w:r>
      <w:proofErr w:type="spellStart"/>
      <w:r w:rsidRPr="00821684">
        <w:rPr>
          <w:w w:val="105"/>
          <w:sz w:val="28"/>
          <w:szCs w:val="28"/>
        </w:rPr>
        <w:t>Sample</w:t>
      </w:r>
      <w:proofErr w:type="spellEnd"/>
      <w:r w:rsidRPr="00821684">
        <w:rPr>
          <w:w w:val="105"/>
          <w:sz w:val="28"/>
          <w:szCs w:val="28"/>
        </w:rPr>
        <w:t>(WINcp1251).</w:t>
      </w:r>
      <w:proofErr w:type="spellStart"/>
      <w:r w:rsidRPr="00821684">
        <w:rPr>
          <w:w w:val="105"/>
          <w:sz w:val="28"/>
          <w:szCs w:val="28"/>
        </w:rPr>
        <w:t>tex</w:t>
      </w:r>
      <w:proofErr w:type="spellEnd"/>
      <w:r w:rsidRPr="00821684">
        <w:rPr>
          <w:spacing w:val="40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отличаются</w:t>
      </w:r>
      <w:r w:rsidRPr="00821684">
        <w:rPr>
          <w:spacing w:val="40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только</w:t>
      </w:r>
      <w:r w:rsidRPr="00821684">
        <w:rPr>
          <w:spacing w:val="40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кодировкой).</w:t>
      </w:r>
    </w:p>
    <w:p w14:paraId="75FD3A5B" w14:textId="61283653" w:rsidR="00497144" w:rsidRPr="00821684" w:rsidRDefault="00497144" w:rsidP="00D61030">
      <w:pPr>
        <w:pStyle w:val="a3"/>
        <w:spacing w:before="6" w:line="232" w:lineRule="auto"/>
        <w:ind w:right="8"/>
        <w:jc w:val="left"/>
        <w:rPr>
          <w:sz w:val="28"/>
          <w:szCs w:val="28"/>
        </w:rPr>
      </w:pPr>
      <w:r w:rsidRPr="00821684">
        <w:rPr>
          <w:sz w:val="28"/>
          <w:szCs w:val="28"/>
        </w:rPr>
        <w:t xml:space="preserve">Запрещается использовать собственные стилевые файлы, вводить переопределения стандартных команд </w:t>
      </w:r>
      <w:proofErr w:type="spellStart"/>
      <w:r w:rsidRPr="00821684">
        <w:rPr>
          <w:sz w:val="28"/>
          <w:szCs w:val="28"/>
        </w:rPr>
        <w:t>LaTeX’а</w:t>
      </w:r>
      <w:proofErr w:type="spellEnd"/>
      <w:r w:rsidRPr="00821684">
        <w:rPr>
          <w:spacing w:val="40"/>
          <w:sz w:val="28"/>
          <w:szCs w:val="28"/>
        </w:rPr>
        <w:t xml:space="preserve"> </w:t>
      </w:r>
      <w:r w:rsidRPr="00821684">
        <w:rPr>
          <w:i/>
          <w:position w:val="3"/>
          <w:sz w:val="28"/>
          <w:szCs w:val="28"/>
        </w:rPr>
        <w:t>\</w:t>
      </w:r>
      <w:proofErr w:type="spellStart"/>
      <w:r w:rsidRPr="00821684">
        <w:rPr>
          <w:sz w:val="28"/>
          <w:szCs w:val="28"/>
        </w:rPr>
        <w:t>def</w:t>
      </w:r>
      <w:proofErr w:type="spellEnd"/>
      <w:r w:rsidRPr="00821684">
        <w:rPr>
          <w:i/>
          <w:sz w:val="28"/>
          <w:szCs w:val="28"/>
        </w:rPr>
        <w:t xml:space="preserve">, </w:t>
      </w:r>
      <w:r w:rsidRPr="00821684">
        <w:rPr>
          <w:i/>
          <w:position w:val="3"/>
          <w:sz w:val="28"/>
          <w:szCs w:val="28"/>
        </w:rPr>
        <w:t>\</w:t>
      </w:r>
      <w:proofErr w:type="spellStart"/>
      <w:r w:rsidRPr="00821684">
        <w:rPr>
          <w:sz w:val="28"/>
          <w:szCs w:val="28"/>
        </w:rPr>
        <w:t>newcommand</w:t>
      </w:r>
      <w:proofErr w:type="spellEnd"/>
      <w:r w:rsidRPr="00821684">
        <w:rPr>
          <w:sz w:val="28"/>
          <w:szCs w:val="28"/>
        </w:rPr>
        <w:t xml:space="preserve">, </w:t>
      </w:r>
      <w:r w:rsidRPr="00821684">
        <w:rPr>
          <w:i/>
          <w:position w:val="3"/>
          <w:sz w:val="28"/>
          <w:szCs w:val="28"/>
        </w:rPr>
        <w:t>\</w:t>
      </w:r>
      <w:proofErr w:type="spellStart"/>
      <w:r w:rsidRPr="00821684">
        <w:rPr>
          <w:sz w:val="28"/>
          <w:szCs w:val="28"/>
        </w:rPr>
        <w:t>renewcommand</w:t>
      </w:r>
      <w:proofErr w:type="spellEnd"/>
      <w:r w:rsidRPr="00821684">
        <w:rPr>
          <w:sz w:val="28"/>
          <w:szCs w:val="28"/>
        </w:rPr>
        <w:t xml:space="preserve"> и собственные окружения</w:t>
      </w:r>
      <w:r w:rsidRPr="00821684">
        <w:rPr>
          <w:spacing w:val="40"/>
          <w:sz w:val="28"/>
          <w:szCs w:val="28"/>
        </w:rPr>
        <w:t xml:space="preserve"> </w:t>
      </w:r>
      <w:r w:rsidRPr="00821684">
        <w:rPr>
          <w:i/>
          <w:position w:val="3"/>
          <w:sz w:val="28"/>
          <w:szCs w:val="28"/>
        </w:rPr>
        <w:t>\</w:t>
      </w:r>
      <w:proofErr w:type="spellStart"/>
      <w:r w:rsidRPr="00821684">
        <w:rPr>
          <w:sz w:val="28"/>
          <w:szCs w:val="28"/>
        </w:rPr>
        <w:t>newtheorem</w:t>
      </w:r>
      <w:proofErr w:type="spellEnd"/>
      <w:r w:rsidRPr="00821684">
        <w:rPr>
          <w:sz w:val="28"/>
          <w:szCs w:val="28"/>
        </w:rPr>
        <w:t>,</w:t>
      </w:r>
      <w:r w:rsidRPr="00821684">
        <w:rPr>
          <w:spacing w:val="40"/>
          <w:sz w:val="28"/>
          <w:szCs w:val="28"/>
        </w:rPr>
        <w:t xml:space="preserve"> </w:t>
      </w:r>
      <w:r w:rsidRPr="00821684">
        <w:rPr>
          <w:i/>
          <w:position w:val="3"/>
          <w:sz w:val="28"/>
          <w:szCs w:val="28"/>
        </w:rPr>
        <w:t>\</w:t>
      </w:r>
      <w:proofErr w:type="spellStart"/>
      <w:r w:rsidRPr="00821684">
        <w:rPr>
          <w:sz w:val="28"/>
          <w:szCs w:val="28"/>
        </w:rPr>
        <w:t>newenvironment</w:t>
      </w:r>
      <w:proofErr w:type="spellEnd"/>
      <w:r w:rsidRPr="00821684">
        <w:rPr>
          <w:spacing w:val="40"/>
          <w:sz w:val="28"/>
          <w:szCs w:val="28"/>
        </w:rPr>
        <w:t xml:space="preserve"> </w:t>
      </w:r>
      <w:r w:rsidRPr="00821684">
        <w:rPr>
          <w:sz w:val="28"/>
          <w:szCs w:val="28"/>
        </w:rPr>
        <w:t>для</w:t>
      </w:r>
      <w:r w:rsidRPr="00821684">
        <w:rPr>
          <w:spacing w:val="40"/>
          <w:sz w:val="28"/>
          <w:szCs w:val="28"/>
        </w:rPr>
        <w:t xml:space="preserve"> </w:t>
      </w:r>
      <w:r w:rsidRPr="00821684">
        <w:rPr>
          <w:sz w:val="28"/>
          <w:szCs w:val="28"/>
        </w:rPr>
        <w:t>теорем,</w:t>
      </w:r>
      <w:r w:rsidRPr="00821684">
        <w:rPr>
          <w:spacing w:val="40"/>
          <w:sz w:val="28"/>
          <w:szCs w:val="28"/>
        </w:rPr>
        <w:t xml:space="preserve"> </w:t>
      </w:r>
      <w:r w:rsidRPr="00821684">
        <w:rPr>
          <w:sz w:val="28"/>
          <w:szCs w:val="28"/>
        </w:rPr>
        <w:t>лемм,</w:t>
      </w:r>
      <w:r w:rsidRPr="00821684">
        <w:rPr>
          <w:spacing w:val="40"/>
          <w:sz w:val="28"/>
          <w:szCs w:val="28"/>
        </w:rPr>
        <w:t xml:space="preserve"> </w:t>
      </w:r>
      <w:r w:rsidRPr="00821684">
        <w:rPr>
          <w:sz w:val="28"/>
          <w:szCs w:val="28"/>
        </w:rPr>
        <w:t>определений</w:t>
      </w:r>
      <w:r w:rsidRPr="00821684">
        <w:rPr>
          <w:spacing w:val="40"/>
          <w:sz w:val="28"/>
          <w:szCs w:val="28"/>
        </w:rPr>
        <w:t xml:space="preserve"> </w:t>
      </w:r>
      <w:r w:rsidRPr="00821684">
        <w:rPr>
          <w:sz w:val="28"/>
          <w:szCs w:val="28"/>
        </w:rPr>
        <w:t>и</w:t>
      </w:r>
      <w:r w:rsidRPr="00821684">
        <w:rPr>
          <w:spacing w:val="40"/>
          <w:sz w:val="28"/>
          <w:szCs w:val="28"/>
        </w:rPr>
        <w:t xml:space="preserve"> </w:t>
      </w:r>
      <w:r w:rsidRPr="00821684">
        <w:rPr>
          <w:sz w:val="28"/>
          <w:szCs w:val="28"/>
        </w:rPr>
        <w:t>проч.</w:t>
      </w:r>
    </w:p>
    <w:p w14:paraId="0EB4B57D" w14:textId="3C6C3E43" w:rsidR="00497144" w:rsidRPr="00821684" w:rsidRDefault="00497144" w:rsidP="00D61030">
      <w:pPr>
        <w:pStyle w:val="a7"/>
        <w:numPr>
          <w:ilvl w:val="1"/>
          <w:numId w:val="1"/>
        </w:numPr>
        <w:tabs>
          <w:tab w:val="left" w:pos="814"/>
        </w:tabs>
        <w:spacing w:before="55" w:line="230" w:lineRule="auto"/>
        <w:ind w:right="11" w:firstLine="412"/>
        <w:rPr>
          <w:sz w:val="28"/>
          <w:szCs w:val="28"/>
        </w:rPr>
      </w:pPr>
      <w:r w:rsidRPr="00821684">
        <w:rPr>
          <w:w w:val="105"/>
          <w:sz w:val="28"/>
          <w:szCs w:val="28"/>
        </w:rPr>
        <w:t>Объём</w:t>
      </w:r>
      <w:r w:rsidRPr="00821684">
        <w:rPr>
          <w:spacing w:val="-6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статьи</w:t>
      </w:r>
      <w:r w:rsidRPr="00821684">
        <w:rPr>
          <w:spacing w:val="-6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не</w:t>
      </w:r>
      <w:r w:rsidRPr="00821684">
        <w:rPr>
          <w:spacing w:val="-6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должен</w:t>
      </w:r>
      <w:r w:rsidRPr="00821684">
        <w:rPr>
          <w:spacing w:val="-6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превышать</w:t>
      </w:r>
      <w:r w:rsidRPr="00821684">
        <w:rPr>
          <w:spacing w:val="-5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20</w:t>
      </w:r>
      <w:r w:rsidRPr="00821684">
        <w:rPr>
          <w:spacing w:val="-6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журнальных</w:t>
      </w:r>
      <w:r w:rsidRPr="00821684">
        <w:rPr>
          <w:spacing w:val="-6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страниц</w:t>
      </w:r>
      <w:r w:rsidRPr="00821684">
        <w:rPr>
          <w:spacing w:val="-6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(параметры</w:t>
      </w:r>
      <w:r w:rsidRPr="00821684">
        <w:rPr>
          <w:spacing w:val="-6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 xml:space="preserve">страниц см. в образце), а объём краткого сообщения – </w:t>
      </w:r>
      <w:r w:rsidR="00BF20BC">
        <w:rPr>
          <w:w w:val="105"/>
          <w:sz w:val="28"/>
          <w:szCs w:val="28"/>
        </w:rPr>
        <w:t>пяти</w:t>
      </w:r>
      <w:r w:rsidRPr="00821684">
        <w:rPr>
          <w:w w:val="105"/>
          <w:sz w:val="28"/>
          <w:szCs w:val="28"/>
        </w:rPr>
        <w:t xml:space="preserve"> страниц. Больший объём статьи допускается в индивидуальном порядке, по решению редколлегии.</w:t>
      </w:r>
    </w:p>
    <w:p w14:paraId="45A33CC6" w14:textId="76DC8A9D" w:rsidR="00497144" w:rsidRPr="00821684" w:rsidRDefault="00497144" w:rsidP="00D61030">
      <w:pPr>
        <w:pStyle w:val="a7"/>
        <w:numPr>
          <w:ilvl w:val="1"/>
          <w:numId w:val="1"/>
        </w:numPr>
        <w:tabs>
          <w:tab w:val="left" w:pos="812"/>
        </w:tabs>
        <w:spacing w:line="242" w:lineRule="auto"/>
        <w:ind w:right="8" w:firstLine="411"/>
        <w:rPr>
          <w:sz w:val="28"/>
          <w:szCs w:val="28"/>
        </w:rPr>
      </w:pPr>
      <w:r w:rsidRPr="00821684">
        <w:rPr>
          <w:w w:val="105"/>
          <w:sz w:val="28"/>
          <w:szCs w:val="28"/>
        </w:rPr>
        <w:t>Необходимо</w:t>
      </w:r>
      <w:r w:rsidRPr="00821684">
        <w:rPr>
          <w:spacing w:val="-1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указать</w:t>
      </w:r>
      <w:r w:rsidRPr="00821684">
        <w:rPr>
          <w:spacing w:val="-1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рубрику</w:t>
      </w:r>
      <w:r w:rsidRPr="00821684">
        <w:rPr>
          <w:spacing w:val="-1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журнала,</w:t>
      </w:r>
      <w:r w:rsidRPr="00821684">
        <w:rPr>
          <w:spacing w:val="-1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к</w:t>
      </w:r>
      <w:r w:rsidRPr="00821684">
        <w:rPr>
          <w:spacing w:val="-1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которому</w:t>
      </w:r>
      <w:r w:rsidRPr="00821684">
        <w:rPr>
          <w:spacing w:val="-15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относится</w:t>
      </w:r>
      <w:r w:rsidRPr="00821684">
        <w:rPr>
          <w:spacing w:val="-15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статья</w:t>
      </w:r>
      <w:r w:rsidRPr="00821684">
        <w:rPr>
          <w:spacing w:val="-15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(обыкновенные дифференциальные уравнения, уравнения с частными производными, интегральные уравнения, интегральные и интегро-дифференциальные уравнения, теория управления,</w:t>
      </w:r>
      <w:r w:rsidRPr="00821684">
        <w:rPr>
          <w:spacing w:val="-10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численные</w:t>
      </w:r>
      <w:r w:rsidRPr="00821684">
        <w:rPr>
          <w:spacing w:val="-10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методы,</w:t>
      </w:r>
      <w:r w:rsidRPr="00821684">
        <w:rPr>
          <w:spacing w:val="-10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уравнения</w:t>
      </w:r>
      <w:r w:rsidRPr="00821684">
        <w:rPr>
          <w:spacing w:val="-10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в</w:t>
      </w:r>
      <w:r w:rsidRPr="00821684">
        <w:rPr>
          <w:spacing w:val="-10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конечных</w:t>
      </w:r>
      <w:r w:rsidRPr="00821684">
        <w:rPr>
          <w:spacing w:val="-10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разностях,</w:t>
      </w:r>
      <w:r w:rsidRPr="00821684">
        <w:rPr>
          <w:spacing w:val="-10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краткие</w:t>
      </w:r>
      <w:r w:rsidRPr="00821684">
        <w:rPr>
          <w:spacing w:val="-10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сообщения),</w:t>
      </w:r>
      <w:r w:rsidRPr="00821684">
        <w:rPr>
          <w:spacing w:val="-10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и</w:t>
      </w:r>
      <w:r w:rsidRPr="00821684">
        <w:rPr>
          <w:spacing w:val="-10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индекс УДК, которому соответствует содержание статьи (при соответствии нескольким индексам указываются все они согласно правилам составления сложных индексов).</w:t>
      </w:r>
    </w:p>
    <w:p w14:paraId="225F52E5" w14:textId="77777777" w:rsidR="00497144" w:rsidRPr="00821684" w:rsidRDefault="00497144" w:rsidP="00D61030">
      <w:pPr>
        <w:pStyle w:val="a7"/>
        <w:numPr>
          <w:ilvl w:val="1"/>
          <w:numId w:val="1"/>
        </w:numPr>
        <w:tabs>
          <w:tab w:val="left" w:pos="844"/>
        </w:tabs>
        <w:spacing w:before="52"/>
        <w:ind w:left="844" w:right="0" w:hanging="286"/>
        <w:rPr>
          <w:sz w:val="28"/>
          <w:szCs w:val="28"/>
        </w:rPr>
      </w:pPr>
      <w:r w:rsidRPr="00821684">
        <w:rPr>
          <w:w w:val="105"/>
          <w:sz w:val="28"/>
          <w:szCs w:val="28"/>
        </w:rPr>
        <w:t>Название</w:t>
      </w:r>
      <w:r w:rsidRPr="00821684">
        <w:rPr>
          <w:spacing w:val="8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статьи</w:t>
      </w:r>
      <w:r w:rsidRPr="00821684">
        <w:rPr>
          <w:spacing w:val="8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должно</w:t>
      </w:r>
      <w:r w:rsidRPr="00821684">
        <w:rPr>
          <w:spacing w:val="10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точно</w:t>
      </w:r>
      <w:r w:rsidRPr="00821684">
        <w:rPr>
          <w:spacing w:val="9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отражать</w:t>
      </w:r>
      <w:r w:rsidRPr="00821684">
        <w:rPr>
          <w:spacing w:val="10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главную</w:t>
      </w:r>
      <w:r w:rsidRPr="00821684">
        <w:rPr>
          <w:spacing w:val="9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тему</w:t>
      </w:r>
      <w:r w:rsidRPr="00821684">
        <w:rPr>
          <w:spacing w:val="8"/>
          <w:w w:val="105"/>
          <w:sz w:val="28"/>
          <w:szCs w:val="28"/>
        </w:rPr>
        <w:t xml:space="preserve"> </w:t>
      </w:r>
      <w:r w:rsidRPr="00821684">
        <w:rPr>
          <w:spacing w:val="-2"/>
          <w:w w:val="105"/>
          <w:sz w:val="28"/>
          <w:szCs w:val="28"/>
        </w:rPr>
        <w:t>исследования.</w:t>
      </w:r>
    </w:p>
    <w:p w14:paraId="3DFBE24C" w14:textId="77777777" w:rsidR="00497144" w:rsidRPr="00821684" w:rsidRDefault="00497144" w:rsidP="00D61030">
      <w:pPr>
        <w:pStyle w:val="a3"/>
        <w:spacing w:before="2" w:line="242" w:lineRule="auto"/>
        <w:ind w:right="12"/>
        <w:jc w:val="left"/>
        <w:rPr>
          <w:sz w:val="28"/>
          <w:szCs w:val="28"/>
        </w:rPr>
      </w:pPr>
      <w:r w:rsidRPr="00821684">
        <w:rPr>
          <w:w w:val="105"/>
          <w:sz w:val="28"/>
          <w:szCs w:val="28"/>
        </w:rPr>
        <w:t>Текст статьи должен быть тщательно отредактирован и выверен авторами, а её результаты сформулированы в виде чётких утверждений (теорем, лемм, следствий и т.п.), сопровождающихся строгими математическими доказательствами.</w:t>
      </w:r>
    </w:p>
    <w:p w14:paraId="032565EA" w14:textId="162CB4D4" w:rsidR="00497144" w:rsidRPr="00821684" w:rsidRDefault="00497144" w:rsidP="00D61030">
      <w:pPr>
        <w:pStyle w:val="a7"/>
        <w:numPr>
          <w:ilvl w:val="1"/>
          <w:numId w:val="1"/>
        </w:numPr>
        <w:tabs>
          <w:tab w:val="left" w:pos="848"/>
        </w:tabs>
        <w:spacing w:before="56" w:line="237" w:lineRule="auto"/>
        <w:ind w:right="10" w:firstLine="430"/>
        <w:rPr>
          <w:sz w:val="28"/>
          <w:szCs w:val="28"/>
        </w:rPr>
      </w:pPr>
      <w:r w:rsidRPr="00821684">
        <w:rPr>
          <w:w w:val="105"/>
          <w:sz w:val="28"/>
          <w:szCs w:val="28"/>
        </w:rPr>
        <w:t>После УДК, названия статьи и фамилии автора(</w:t>
      </w:r>
      <w:proofErr w:type="spellStart"/>
      <w:r w:rsidRPr="00821684">
        <w:rPr>
          <w:w w:val="105"/>
          <w:sz w:val="28"/>
          <w:szCs w:val="28"/>
        </w:rPr>
        <w:t>ов</w:t>
      </w:r>
      <w:proofErr w:type="spellEnd"/>
      <w:r w:rsidRPr="00821684">
        <w:rPr>
          <w:w w:val="105"/>
          <w:sz w:val="28"/>
          <w:szCs w:val="28"/>
        </w:rPr>
        <w:t>) приводится аннотация объёмом до 15 строк, содержащая изложение основных результатов (без ссылок на текст статьи или список литературы, громоздких формул, нерасшифрованных аббревиатур</w:t>
      </w:r>
      <w:r w:rsidRPr="00821684">
        <w:rPr>
          <w:spacing w:val="40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и повторения текста из введения).</w:t>
      </w:r>
    </w:p>
    <w:p w14:paraId="4CC36F7D" w14:textId="457FAACD" w:rsidR="00497144" w:rsidRPr="00821684" w:rsidRDefault="00497144" w:rsidP="00D61030">
      <w:pPr>
        <w:pStyle w:val="a7"/>
        <w:numPr>
          <w:ilvl w:val="1"/>
          <w:numId w:val="1"/>
        </w:numPr>
        <w:tabs>
          <w:tab w:val="left" w:pos="840"/>
        </w:tabs>
        <w:spacing w:before="52" w:line="235" w:lineRule="auto"/>
        <w:ind w:firstLine="426"/>
        <w:rPr>
          <w:sz w:val="28"/>
          <w:szCs w:val="28"/>
        </w:rPr>
      </w:pPr>
      <w:r w:rsidRPr="00821684">
        <w:rPr>
          <w:w w:val="105"/>
          <w:sz w:val="28"/>
          <w:szCs w:val="28"/>
        </w:rPr>
        <w:t xml:space="preserve">Статья может содержать не более </w:t>
      </w:r>
      <w:r w:rsidR="00BF20BC">
        <w:rPr>
          <w:w w:val="105"/>
          <w:sz w:val="28"/>
          <w:szCs w:val="28"/>
        </w:rPr>
        <w:t>пяти</w:t>
      </w:r>
      <w:r w:rsidRPr="00821684">
        <w:rPr>
          <w:w w:val="105"/>
          <w:sz w:val="28"/>
          <w:szCs w:val="28"/>
        </w:rPr>
        <w:t xml:space="preserve"> рисунков (включая части рисунка с отдельными подписями). Каждый рисунок предоставляется в виде отдельного графического файла в формате </w:t>
      </w:r>
      <w:proofErr w:type="spellStart"/>
      <w:r w:rsidRPr="00821684">
        <w:rPr>
          <w:w w:val="105"/>
          <w:sz w:val="28"/>
          <w:szCs w:val="28"/>
        </w:rPr>
        <w:t>eps</w:t>
      </w:r>
      <w:proofErr w:type="spellEnd"/>
      <w:r w:rsidRPr="00821684">
        <w:rPr>
          <w:w w:val="105"/>
          <w:sz w:val="28"/>
          <w:szCs w:val="28"/>
        </w:rPr>
        <w:t>. Параметры рисунка: ширина не более 16 см, высота – 10 см, изображение только чёрно-белое или в оттенках серого; минимальное разрешение</w:t>
      </w:r>
      <w:r w:rsidRPr="00821684">
        <w:rPr>
          <w:spacing w:val="80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 xml:space="preserve">300 </w:t>
      </w:r>
      <w:proofErr w:type="spellStart"/>
      <w:r w:rsidRPr="00821684">
        <w:rPr>
          <w:w w:val="105"/>
          <w:sz w:val="28"/>
          <w:szCs w:val="28"/>
        </w:rPr>
        <w:t>dpi</w:t>
      </w:r>
      <w:proofErr w:type="spellEnd"/>
      <w:r w:rsidRPr="00821684">
        <w:rPr>
          <w:w w:val="105"/>
          <w:sz w:val="28"/>
          <w:szCs w:val="28"/>
        </w:rPr>
        <w:t xml:space="preserve">, а для фотографий 600 </w:t>
      </w:r>
      <w:proofErr w:type="spellStart"/>
      <w:r w:rsidRPr="00821684">
        <w:rPr>
          <w:w w:val="105"/>
          <w:sz w:val="28"/>
          <w:szCs w:val="28"/>
        </w:rPr>
        <w:t>dpi</w:t>
      </w:r>
      <w:proofErr w:type="spellEnd"/>
      <w:r w:rsidRPr="00821684">
        <w:rPr>
          <w:w w:val="105"/>
          <w:sz w:val="28"/>
          <w:szCs w:val="28"/>
        </w:rPr>
        <w:t>.</w:t>
      </w:r>
    </w:p>
    <w:p w14:paraId="0098F212" w14:textId="558B0E5A" w:rsidR="00497144" w:rsidRPr="00821684" w:rsidRDefault="00497144" w:rsidP="00D61030">
      <w:pPr>
        <w:pStyle w:val="a3"/>
        <w:spacing w:line="242" w:lineRule="auto"/>
        <w:ind w:right="11"/>
        <w:jc w:val="left"/>
        <w:rPr>
          <w:sz w:val="28"/>
          <w:szCs w:val="28"/>
        </w:rPr>
      </w:pPr>
      <w:r w:rsidRPr="00821684">
        <w:rPr>
          <w:w w:val="105"/>
          <w:sz w:val="28"/>
          <w:szCs w:val="28"/>
        </w:rPr>
        <w:t>Все рисунки должны быть пронумерованы в том порядке, в котором они встречаются в тексте, каждый рисунок снабжён пояснительной подписью, и в тексте статьи должна быть ссылка на него.</w:t>
      </w:r>
    </w:p>
    <w:p w14:paraId="068B56FD" w14:textId="77777777" w:rsidR="00497144" w:rsidRPr="00821684" w:rsidRDefault="00497144" w:rsidP="00D61030">
      <w:pPr>
        <w:pStyle w:val="a3"/>
        <w:ind w:left="469" w:right="0" w:firstLine="0"/>
        <w:jc w:val="left"/>
        <w:rPr>
          <w:sz w:val="28"/>
          <w:szCs w:val="28"/>
        </w:rPr>
      </w:pPr>
      <w:r w:rsidRPr="00821684">
        <w:rPr>
          <w:w w:val="105"/>
          <w:sz w:val="28"/>
          <w:szCs w:val="28"/>
        </w:rPr>
        <w:t>Рисунки,</w:t>
      </w:r>
      <w:r w:rsidRPr="00821684">
        <w:rPr>
          <w:spacing w:val="-1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таблицы и диаграммы включаются</w:t>
      </w:r>
      <w:r w:rsidRPr="00821684">
        <w:rPr>
          <w:spacing w:val="1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непосредственно</w:t>
      </w:r>
      <w:r w:rsidRPr="00821684">
        <w:rPr>
          <w:spacing w:val="1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 xml:space="preserve">в текст </w:t>
      </w:r>
      <w:r w:rsidRPr="00821684">
        <w:rPr>
          <w:spacing w:val="-2"/>
          <w:w w:val="105"/>
          <w:sz w:val="28"/>
          <w:szCs w:val="28"/>
        </w:rPr>
        <w:t>статьи.</w:t>
      </w:r>
    </w:p>
    <w:p w14:paraId="2A94CF1A" w14:textId="4D5BF9AE" w:rsidR="00497144" w:rsidRPr="00821684" w:rsidRDefault="00497144" w:rsidP="00D61030">
      <w:pPr>
        <w:pStyle w:val="a7"/>
        <w:numPr>
          <w:ilvl w:val="1"/>
          <w:numId w:val="1"/>
        </w:numPr>
        <w:tabs>
          <w:tab w:val="left" w:pos="831"/>
        </w:tabs>
        <w:spacing w:before="51" w:line="237" w:lineRule="auto"/>
        <w:ind w:firstLine="421"/>
        <w:rPr>
          <w:sz w:val="28"/>
          <w:szCs w:val="28"/>
        </w:rPr>
      </w:pPr>
      <w:r w:rsidRPr="00821684">
        <w:rPr>
          <w:w w:val="105"/>
          <w:sz w:val="28"/>
          <w:szCs w:val="28"/>
        </w:rPr>
        <w:t>Пронумерованные</w:t>
      </w:r>
      <w:r w:rsidRPr="00821684">
        <w:rPr>
          <w:spacing w:val="-13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формулы</w:t>
      </w:r>
      <w:r w:rsidRPr="00821684">
        <w:rPr>
          <w:spacing w:val="-13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выключаются</w:t>
      </w:r>
      <w:r w:rsidRPr="00821684">
        <w:rPr>
          <w:spacing w:val="-13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в</w:t>
      </w:r>
      <w:r w:rsidRPr="00821684">
        <w:rPr>
          <w:spacing w:val="-13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отдельную</w:t>
      </w:r>
      <w:r w:rsidRPr="00821684">
        <w:rPr>
          <w:spacing w:val="-13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строку</w:t>
      </w:r>
      <w:r w:rsidRPr="00821684">
        <w:rPr>
          <w:spacing w:val="-13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по</w:t>
      </w:r>
      <w:r w:rsidRPr="00821684">
        <w:rPr>
          <w:spacing w:val="-13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центру,</w:t>
      </w:r>
      <w:r w:rsidRPr="00821684">
        <w:rPr>
          <w:spacing w:val="-13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 xml:space="preserve">номер формулы ставится у правого края страницы. Если формула </w:t>
      </w:r>
      <w:r w:rsidRPr="00821684">
        <w:rPr>
          <w:w w:val="105"/>
          <w:sz w:val="28"/>
          <w:szCs w:val="28"/>
        </w:rPr>
        <w:lastRenderedPageBreak/>
        <w:t>занимает несколько строк, то номер ставится у её последней строки. Нумерацию формул можно проводить с помощью</w:t>
      </w:r>
      <w:r w:rsidRPr="00821684">
        <w:rPr>
          <w:spacing w:val="-16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команды</w:t>
      </w:r>
      <w:r w:rsidRPr="00821684">
        <w:rPr>
          <w:spacing w:val="-16"/>
          <w:w w:val="105"/>
          <w:sz w:val="28"/>
          <w:szCs w:val="28"/>
        </w:rPr>
        <w:t xml:space="preserve"> </w:t>
      </w:r>
      <w:r w:rsidRPr="00821684">
        <w:rPr>
          <w:i/>
          <w:w w:val="105"/>
          <w:position w:val="3"/>
          <w:sz w:val="28"/>
          <w:szCs w:val="28"/>
        </w:rPr>
        <w:t>\</w:t>
      </w:r>
      <w:proofErr w:type="spellStart"/>
      <w:r w:rsidRPr="00821684">
        <w:rPr>
          <w:w w:val="105"/>
          <w:sz w:val="28"/>
          <w:szCs w:val="28"/>
        </w:rPr>
        <w:t>eqno</w:t>
      </w:r>
      <w:proofErr w:type="spellEnd"/>
      <w:r w:rsidRPr="00821684">
        <w:rPr>
          <w:w w:val="105"/>
          <w:sz w:val="28"/>
          <w:szCs w:val="28"/>
        </w:rPr>
        <w:t>.</w:t>
      </w:r>
      <w:r w:rsidRPr="00821684">
        <w:rPr>
          <w:spacing w:val="-15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Приветствуется</w:t>
      </w:r>
      <w:r w:rsidRPr="00821684">
        <w:rPr>
          <w:spacing w:val="-16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автоматическая</w:t>
      </w:r>
      <w:r w:rsidRPr="00821684">
        <w:rPr>
          <w:spacing w:val="-16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нумерация</w:t>
      </w:r>
      <w:r w:rsidRPr="00821684">
        <w:rPr>
          <w:spacing w:val="-15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формул</w:t>
      </w:r>
      <w:r w:rsidRPr="00821684">
        <w:rPr>
          <w:spacing w:val="-16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с</w:t>
      </w:r>
      <w:r w:rsidRPr="00821684">
        <w:rPr>
          <w:spacing w:val="-16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 xml:space="preserve">помощью </w:t>
      </w:r>
      <w:r w:rsidRPr="00821684">
        <w:rPr>
          <w:sz w:val="28"/>
          <w:szCs w:val="28"/>
        </w:rPr>
        <w:t xml:space="preserve">процедуры </w:t>
      </w:r>
      <w:r w:rsidRPr="00821684">
        <w:rPr>
          <w:i/>
          <w:sz w:val="28"/>
          <w:szCs w:val="28"/>
        </w:rPr>
        <w:t>{</w:t>
      </w:r>
      <w:proofErr w:type="spellStart"/>
      <w:r w:rsidRPr="00821684">
        <w:rPr>
          <w:sz w:val="28"/>
          <w:szCs w:val="28"/>
        </w:rPr>
        <w:t>equation</w:t>
      </w:r>
      <w:proofErr w:type="spellEnd"/>
      <w:r w:rsidRPr="00821684">
        <w:rPr>
          <w:i/>
          <w:sz w:val="28"/>
          <w:szCs w:val="28"/>
        </w:rPr>
        <w:t>}</w:t>
      </w:r>
      <w:r w:rsidRPr="00821684">
        <w:rPr>
          <w:sz w:val="28"/>
          <w:szCs w:val="28"/>
        </w:rPr>
        <w:t xml:space="preserve">. При этом авторы должны обеспечить уникальность собственных </w:t>
      </w:r>
      <w:r w:rsidRPr="00821684">
        <w:rPr>
          <w:w w:val="105"/>
          <w:sz w:val="28"/>
          <w:szCs w:val="28"/>
        </w:rPr>
        <w:t>меток по отношению к меткам авторов других статей из номера журнала, используя в названии метки несколько начальных букв фамилии первого автора.</w:t>
      </w:r>
    </w:p>
    <w:p w14:paraId="29D9D758" w14:textId="77777777" w:rsidR="00497144" w:rsidRPr="00821684" w:rsidRDefault="00497144" w:rsidP="00D61030">
      <w:pPr>
        <w:pStyle w:val="a3"/>
        <w:spacing w:before="3"/>
        <w:ind w:left="469" w:right="0" w:firstLine="0"/>
        <w:jc w:val="left"/>
        <w:rPr>
          <w:sz w:val="28"/>
          <w:szCs w:val="28"/>
        </w:rPr>
      </w:pPr>
      <w:r w:rsidRPr="00821684">
        <w:rPr>
          <w:w w:val="105"/>
          <w:sz w:val="28"/>
          <w:szCs w:val="28"/>
        </w:rPr>
        <w:t>Нумеровать</w:t>
      </w:r>
      <w:r w:rsidRPr="00821684">
        <w:rPr>
          <w:spacing w:val="2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следует</w:t>
      </w:r>
      <w:r w:rsidRPr="00821684">
        <w:rPr>
          <w:spacing w:val="2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только</w:t>
      </w:r>
      <w:r w:rsidRPr="00821684">
        <w:rPr>
          <w:spacing w:val="2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те</w:t>
      </w:r>
      <w:r w:rsidRPr="00821684">
        <w:rPr>
          <w:spacing w:val="3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формулы,</w:t>
      </w:r>
      <w:r w:rsidRPr="00821684">
        <w:rPr>
          <w:spacing w:val="2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на</w:t>
      </w:r>
      <w:r w:rsidRPr="00821684">
        <w:rPr>
          <w:spacing w:val="2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которые</w:t>
      </w:r>
      <w:r w:rsidRPr="00821684">
        <w:rPr>
          <w:spacing w:val="2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в</w:t>
      </w:r>
      <w:r w:rsidRPr="00821684">
        <w:rPr>
          <w:spacing w:val="3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статье</w:t>
      </w:r>
      <w:r w:rsidRPr="00821684">
        <w:rPr>
          <w:spacing w:val="2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имеются</w:t>
      </w:r>
      <w:r w:rsidRPr="00821684">
        <w:rPr>
          <w:spacing w:val="2"/>
          <w:w w:val="105"/>
          <w:sz w:val="28"/>
          <w:szCs w:val="28"/>
        </w:rPr>
        <w:t xml:space="preserve"> </w:t>
      </w:r>
      <w:r w:rsidRPr="00821684">
        <w:rPr>
          <w:spacing w:val="-2"/>
          <w:w w:val="105"/>
          <w:sz w:val="28"/>
          <w:szCs w:val="28"/>
        </w:rPr>
        <w:t>ссылки.</w:t>
      </w:r>
    </w:p>
    <w:p w14:paraId="2C566544" w14:textId="1C6BA381" w:rsidR="00497144" w:rsidRPr="00D61030" w:rsidRDefault="00497144" w:rsidP="00D61030">
      <w:pPr>
        <w:pStyle w:val="a7"/>
        <w:numPr>
          <w:ilvl w:val="1"/>
          <w:numId w:val="1"/>
        </w:numPr>
        <w:tabs>
          <w:tab w:val="left" w:pos="832"/>
        </w:tabs>
        <w:spacing w:before="70" w:line="242" w:lineRule="auto"/>
        <w:ind w:right="10" w:firstLine="436"/>
        <w:rPr>
          <w:sz w:val="28"/>
          <w:szCs w:val="28"/>
        </w:rPr>
      </w:pPr>
      <w:r w:rsidRPr="00D61030">
        <w:rPr>
          <w:w w:val="105"/>
          <w:sz w:val="28"/>
          <w:szCs w:val="28"/>
        </w:rPr>
        <w:t>Формулировки</w:t>
      </w:r>
      <w:r w:rsidRPr="00D61030">
        <w:rPr>
          <w:spacing w:val="-7"/>
          <w:w w:val="105"/>
          <w:sz w:val="28"/>
          <w:szCs w:val="28"/>
        </w:rPr>
        <w:t xml:space="preserve"> </w:t>
      </w:r>
      <w:r w:rsidRPr="00D61030">
        <w:rPr>
          <w:w w:val="105"/>
          <w:sz w:val="28"/>
          <w:szCs w:val="28"/>
        </w:rPr>
        <w:t>утверждений</w:t>
      </w:r>
      <w:r w:rsidRPr="00D61030">
        <w:rPr>
          <w:spacing w:val="-8"/>
          <w:w w:val="105"/>
          <w:sz w:val="28"/>
          <w:szCs w:val="28"/>
        </w:rPr>
        <w:t xml:space="preserve"> </w:t>
      </w:r>
      <w:r w:rsidRPr="00D61030">
        <w:rPr>
          <w:w w:val="105"/>
          <w:sz w:val="28"/>
          <w:szCs w:val="28"/>
        </w:rPr>
        <w:t>(теорем,</w:t>
      </w:r>
      <w:r w:rsidRPr="00D61030">
        <w:rPr>
          <w:spacing w:val="-7"/>
          <w:w w:val="105"/>
          <w:sz w:val="28"/>
          <w:szCs w:val="28"/>
        </w:rPr>
        <w:t xml:space="preserve"> </w:t>
      </w:r>
      <w:r w:rsidRPr="00D61030">
        <w:rPr>
          <w:w w:val="105"/>
          <w:sz w:val="28"/>
          <w:szCs w:val="28"/>
        </w:rPr>
        <w:t>лемм,</w:t>
      </w:r>
      <w:r w:rsidRPr="00D61030">
        <w:rPr>
          <w:spacing w:val="-7"/>
          <w:w w:val="105"/>
          <w:sz w:val="28"/>
          <w:szCs w:val="28"/>
        </w:rPr>
        <w:t xml:space="preserve"> </w:t>
      </w:r>
      <w:r w:rsidRPr="00D61030">
        <w:rPr>
          <w:w w:val="105"/>
          <w:sz w:val="28"/>
          <w:szCs w:val="28"/>
        </w:rPr>
        <w:t>следствий</w:t>
      </w:r>
      <w:r w:rsidRPr="00D61030">
        <w:rPr>
          <w:spacing w:val="-7"/>
          <w:w w:val="105"/>
          <w:sz w:val="28"/>
          <w:szCs w:val="28"/>
        </w:rPr>
        <w:t xml:space="preserve"> </w:t>
      </w:r>
      <w:r w:rsidRPr="00D61030">
        <w:rPr>
          <w:w w:val="105"/>
          <w:sz w:val="28"/>
          <w:szCs w:val="28"/>
        </w:rPr>
        <w:t>и</w:t>
      </w:r>
      <w:r w:rsidRPr="00D61030">
        <w:rPr>
          <w:spacing w:val="-7"/>
          <w:w w:val="105"/>
          <w:sz w:val="28"/>
          <w:szCs w:val="28"/>
        </w:rPr>
        <w:t xml:space="preserve"> </w:t>
      </w:r>
      <w:r w:rsidRPr="00D61030">
        <w:rPr>
          <w:w w:val="105"/>
          <w:sz w:val="28"/>
          <w:szCs w:val="28"/>
        </w:rPr>
        <w:t>проч.)</w:t>
      </w:r>
      <w:r w:rsidRPr="00D61030">
        <w:rPr>
          <w:spacing w:val="-7"/>
          <w:w w:val="105"/>
          <w:sz w:val="28"/>
          <w:szCs w:val="28"/>
        </w:rPr>
        <w:t xml:space="preserve"> </w:t>
      </w:r>
      <w:r w:rsidRPr="00D61030">
        <w:rPr>
          <w:w w:val="105"/>
          <w:sz w:val="28"/>
          <w:szCs w:val="28"/>
        </w:rPr>
        <w:t>набираются</w:t>
      </w:r>
      <w:r w:rsidRPr="00D61030">
        <w:rPr>
          <w:spacing w:val="-7"/>
          <w:w w:val="105"/>
          <w:sz w:val="28"/>
          <w:szCs w:val="28"/>
        </w:rPr>
        <w:t xml:space="preserve"> </w:t>
      </w:r>
      <w:r w:rsidRPr="00D61030">
        <w:rPr>
          <w:w w:val="105"/>
          <w:sz w:val="28"/>
          <w:szCs w:val="28"/>
        </w:rPr>
        <w:t xml:space="preserve">курсивным шрифтом </w:t>
      </w:r>
      <w:r w:rsidRPr="00D61030">
        <w:rPr>
          <w:i/>
          <w:w w:val="105"/>
          <w:position w:val="3"/>
          <w:sz w:val="28"/>
          <w:szCs w:val="28"/>
        </w:rPr>
        <w:t>\</w:t>
      </w:r>
      <w:proofErr w:type="spellStart"/>
      <w:r w:rsidRPr="00D61030">
        <w:rPr>
          <w:w w:val="105"/>
          <w:sz w:val="28"/>
          <w:szCs w:val="28"/>
        </w:rPr>
        <w:t>textit</w:t>
      </w:r>
      <w:proofErr w:type="spellEnd"/>
      <w:r w:rsidRPr="00D61030">
        <w:rPr>
          <w:i/>
          <w:w w:val="105"/>
          <w:sz w:val="28"/>
          <w:szCs w:val="28"/>
        </w:rPr>
        <w:t>.</w:t>
      </w:r>
      <w:r w:rsidR="00D61030">
        <w:rPr>
          <w:i/>
          <w:w w:val="105"/>
          <w:sz w:val="28"/>
          <w:szCs w:val="28"/>
        </w:rPr>
        <w:t xml:space="preserve"> </w:t>
      </w:r>
      <w:r w:rsidRPr="00D61030">
        <w:rPr>
          <w:w w:val="105"/>
          <w:sz w:val="28"/>
          <w:szCs w:val="28"/>
        </w:rPr>
        <w:t>Дроби в формулах, не выделяемых в отдельные строки, а также многоярусные дроби в формулах, выделенных в отдельную строку, следует записывать через косую черту или использовать отрицательные показатели.</w:t>
      </w:r>
    </w:p>
    <w:p w14:paraId="0977ADAF" w14:textId="26E9EE56" w:rsidR="00497144" w:rsidRPr="00821684" w:rsidRDefault="00497144" w:rsidP="00D61030">
      <w:pPr>
        <w:pStyle w:val="a7"/>
        <w:numPr>
          <w:ilvl w:val="1"/>
          <w:numId w:val="1"/>
        </w:numPr>
        <w:tabs>
          <w:tab w:val="left" w:pos="880"/>
        </w:tabs>
        <w:spacing w:before="62" w:line="228" w:lineRule="auto"/>
        <w:ind w:firstLine="338"/>
        <w:rPr>
          <w:sz w:val="28"/>
          <w:szCs w:val="28"/>
        </w:rPr>
      </w:pPr>
      <w:r w:rsidRPr="00821684">
        <w:rPr>
          <w:w w:val="105"/>
          <w:sz w:val="28"/>
          <w:szCs w:val="28"/>
        </w:rPr>
        <w:t>Математические</w:t>
      </w:r>
      <w:r w:rsidRPr="00821684">
        <w:rPr>
          <w:spacing w:val="-1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 xml:space="preserve">символы </w:t>
      </w:r>
      <w:proofErr w:type="spellStart"/>
      <w:r w:rsidRPr="00821684">
        <w:rPr>
          <w:w w:val="105"/>
          <w:sz w:val="28"/>
          <w:szCs w:val="28"/>
        </w:rPr>
        <w:t>lim</w:t>
      </w:r>
      <w:proofErr w:type="spellEnd"/>
      <w:r w:rsidRPr="00821684">
        <w:rPr>
          <w:w w:val="105"/>
          <w:sz w:val="28"/>
          <w:szCs w:val="28"/>
        </w:rPr>
        <w:t xml:space="preserve">, </w:t>
      </w:r>
      <w:proofErr w:type="spellStart"/>
      <w:r w:rsidRPr="00821684">
        <w:rPr>
          <w:w w:val="105"/>
          <w:sz w:val="28"/>
          <w:szCs w:val="28"/>
        </w:rPr>
        <w:t>sup</w:t>
      </w:r>
      <w:proofErr w:type="spellEnd"/>
      <w:r w:rsidRPr="00821684">
        <w:rPr>
          <w:w w:val="105"/>
          <w:sz w:val="28"/>
          <w:szCs w:val="28"/>
        </w:rPr>
        <w:t xml:space="preserve">, </w:t>
      </w:r>
      <w:proofErr w:type="spellStart"/>
      <w:r w:rsidRPr="00821684">
        <w:rPr>
          <w:w w:val="105"/>
          <w:sz w:val="28"/>
          <w:szCs w:val="28"/>
        </w:rPr>
        <w:t>ln</w:t>
      </w:r>
      <w:proofErr w:type="spellEnd"/>
      <w:r w:rsidRPr="00821684">
        <w:rPr>
          <w:w w:val="105"/>
          <w:sz w:val="28"/>
          <w:szCs w:val="28"/>
        </w:rPr>
        <w:t xml:space="preserve">, </w:t>
      </w:r>
      <w:proofErr w:type="spellStart"/>
      <w:r w:rsidRPr="00821684">
        <w:rPr>
          <w:w w:val="105"/>
          <w:sz w:val="28"/>
          <w:szCs w:val="28"/>
        </w:rPr>
        <w:t>sin</w:t>
      </w:r>
      <w:proofErr w:type="spellEnd"/>
      <w:r w:rsidRPr="00821684">
        <w:rPr>
          <w:w w:val="105"/>
          <w:sz w:val="28"/>
          <w:szCs w:val="28"/>
        </w:rPr>
        <w:t xml:space="preserve">, Re, </w:t>
      </w:r>
      <w:proofErr w:type="spellStart"/>
      <w:r w:rsidRPr="00821684">
        <w:rPr>
          <w:w w:val="105"/>
          <w:sz w:val="28"/>
          <w:szCs w:val="28"/>
        </w:rPr>
        <w:t>Im</w:t>
      </w:r>
      <w:proofErr w:type="spellEnd"/>
      <w:r w:rsidRPr="00821684">
        <w:rPr>
          <w:spacing w:val="-1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и</w:t>
      </w:r>
      <w:r w:rsidRPr="00821684">
        <w:rPr>
          <w:spacing w:val="-1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т.д.</w:t>
      </w:r>
      <w:r w:rsidRPr="00821684">
        <w:rPr>
          <w:spacing w:val="-1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и</w:t>
      </w:r>
      <w:r w:rsidRPr="00821684">
        <w:rPr>
          <w:spacing w:val="-1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цифра</w:t>
      </w:r>
      <w:r w:rsidRPr="00821684">
        <w:rPr>
          <w:spacing w:val="-1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0 (нуль)</w:t>
      </w:r>
      <w:r w:rsidRPr="00821684">
        <w:rPr>
          <w:spacing w:val="-1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 xml:space="preserve">набираются прямым шрифтом </w:t>
      </w:r>
      <w:r w:rsidRPr="00821684">
        <w:rPr>
          <w:i/>
          <w:w w:val="105"/>
          <w:position w:val="3"/>
          <w:sz w:val="28"/>
          <w:szCs w:val="28"/>
        </w:rPr>
        <w:t>\</w:t>
      </w:r>
      <w:proofErr w:type="spellStart"/>
      <w:r w:rsidRPr="00821684">
        <w:rPr>
          <w:w w:val="105"/>
          <w:sz w:val="28"/>
          <w:szCs w:val="28"/>
        </w:rPr>
        <w:t>lim</w:t>
      </w:r>
      <w:proofErr w:type="spellEnd"/>
      <w:r w:rsidRPr="00821684">
        <w:rPr>
          <w:i/>
          <w:w w:val="105"/>
          <w:sz w:val="28"/>
          <w:szCs w:val="28"/>
        </w:rPr>
        <w:t xml:space="preserve">, </w:t>
      </w:r>
      <w:r w:rsidRPr="00821684">
        <w:rPr>
          <w:i/>
          <w:w w:val="105"/>
          <w:position w:val="3"/>
          <w:sz w:val="28"/>
          <w:szCs w:val="28"/>
        </w:rPr>
        <w:t>\</w:t>
      </w:r>
      <w:proofErr w:type="spellStart"/>
      <w:r w:rsidRPr="00821684">
        <w:rPr>
          <w:w w:val="105"/>
          <w:sz w:val="28"/>
          <w:szCs w:val="28"/>
        </w:rPr>
        <w:t>sup</w:t>
      </w:r>
      <w:proofErr w:type="spellEnd"/>
      <w:r w:rsidRPr="00821684">
        <w:rPr>
          <w:i/>
          <w:w w:val="105"/>
          <w:sz w:val="28"/>
          <w:szCs w:val="28"/>
        </w:rPr>
        <w:t xml:space="preserve">, </w:t>
      </w:r>
      <w:r w:rsidRPr="00821684">
        <w:rPr>
          <w:i/>
          <w:w w:val="105"/>
          <w:position w:val="3"/>
          <w:sz w:val="28"/>
          <w:szCs w:val="28"/>
        </w:rPr>
        <w:t>\</w:t>
      </w:r>
      <w:proofErr w:type="spellStart"/>
      <w:r w:rsidRPr="00821684">
        <w:rPr>
          <w:w w:val="105"/>
          <w:sz w:val="28"/>
          <w:szCs w:val="28"/>
        </w:rPr>
        <w:t>ln</w:t>
      </w:r>
      <w:proofErr w:type="spellEnd"/>
      <w:r w:rsidRPr="00821684">
        <w:rPr>
          <w:i/>
          <w:w w:val="105"/>
          <w:sz w:val="28"/>
          <w:szCs w:val="28"/>
        </w:rPr>
        <w:t xml:space="preserve">, </w:t>
      </w:r>
      <w:r w:rsidRPr="00821684">
        <w:rPr>
          <w:i/>
          <w:w w:val="105"/>
          <w:position w:val="3"/>
          <w:sz w:val="28"/>
          <w:szCs w:val="28"/>
        </w:rPr>
        <w:t>\</w:t>
      </w:r>
      <w:proofErr w:type="spellStart"/>
      <w:r w:rsidRPr="00821684">
        <w:rPr>
          <w:w w:val="105"/>
          <w:sz w:val="28"/>
          <w:szCs w:val="28"/>
        </w:rPr>
        <w:t>sin</w:t>
      </w:r>
      <w:proofErr w:type="spellEnd"/>
      <w:r w:rsidRPr="00821684">
        <w:rPr>
          <w:i/>
          <w:w w:val="105"/>
          <w:sz w:val="28"/>
          <w:szCs w:val="28"/>
        </w:rPr>
        <w:t xml:space="preserve">, </w:t>
      </w:r>
      <w:r w:rsidRPr="00821684">
        <w:rPr>
          <w:i/>
          <w:w w:val="105"/>
          <w:position w:val="3"/>
          <w:sz w:val="28"/>
          <w:szCs w:val="28"/>
        </w:rPr>
        <w:t>\</w:t>
      </w:r>
      <w:proofErr w:type="spellStart"/>
      <w:proofErr w:type="gramStart"/>
      <w:r w:rsidRPr="00821684">
        <w:rPr>
          <w:w w:val="105"/>
          <w:sz w:val="28"/>
          <w:szCs w:val="28"/>
        </w:rPr>
        <w:t>mathrm</w:t>
      </w:r>
      <w:proofErr w:type="spellEnd"/>
      <w:r w:rsidRPr="00821684">
        <w:rPr>
          <w:i/>
          <w:w w:val="105"/>
          <w:sz w:val="28"/>
          <w:szCs w:val="28"/>
        </w:rPr>
        <w:t>{</w:t>
      </w:r>
      <w:proofErr w:type="gramEnd"/>
      <w:r w:rsidRPr="00821684">
        <w:rPr>
          <w:w w:val="105"/>
          <w:sz w:val="28"/>
          <w:szCs w:val="28"/>
        </w:rPr>
        <w:t>Re</w:t>
      </w:r>
      <w:r w:rsidRPr="00821684">
        <w:rPr>
          <w:i/>
          <w:w w:val="105"/>
          <w:sz w:val="28"/>
          <w:szCs w:val="28"/>
        </w:rPr>
        <w:t>},</w:t>
      </w:r>
      <w:r w:rsidRPr="00821684">
        <w:rPr>
          <w:i/>
          <w:w w:val="105"/>
          <w:position w:val="3"/>
          <w:sz w:val="28"/>
          <w:szCs w:val="28"/>
        </w:rPr>
        <w:t>\</w:t>
      </w:r>
      <w:proofErr w:type="spellStart"/>
      <w:r w:rsidRPr="00821684">
        <w:rPr>
          <w:w w:val="105"/>
          <w:sz w:val="28"/>
          <w:szCs w:val="28"/>
        </w:rPr>
        <w:t>mathrm</w:t>
      </w:r>
      <w:proofErr w:type="spellEnd"/>
      <w:r w:rsidRPr="00821684">
        <w:rPr>
          <w:i/>
          <w:w w:val="105"/>
          <w:sz w:val="28"/>
          <w:szCs w:val="28"/>
        </w:rPr>
        <w:t>{</w:t>
      </w:r>
      <w:proofErr w:type="spellStart"/>
      <w:r w:rsidRPr="00821684">
        <w:rPr>
          <w:w w:val="105"/>
          <w:sz w:val="28"/>
          <w:szCs w:val="28"/>
        </w:rPr>
        <w:t>Im</w:t>
      </w:r>
      <w:proofErr w:type="spellEnd"/>
      <w:r w:rsidRPr="00821684">
        <w:rPr>
          <w:i/>
          <w:w w:val="105"/>
          <w:sz w:val="28"/>
          <w:szCs w:val="28"/>
        </w:rPr>
        <w:t xml:space="preserve">} </w:t>
      </w:r>
      <w:r w:rsidRPr="00821684">
        <w:rPr>
          <w:w w:val="105"/>
          <w:sz w:val="28"/>
          <w:szCs w:val="28"/>
        </w:rPr>
        <w:t xml:space="preserve">и т.д. Экспоненциальную функцию со сложным аргументом следует записывать в виде </w:t>
      </w:r>
      <w:proofErr w:type="spellStart"/>
      <w:r w:rsidRPr="00821684">
        <w:rPr>
          <w:w w:val="105"/>
          <w:sz w:val="28"/>
          <w:szCs w:val="28"/>
        </w:rPr>
        <w:t>exp</w:t>
      </w:r>
      <w:proofErr w:type="spellEnd"/>
      <w:r w:rsidRPr="00821684">
        <w:rPr>
          <w:w w:val="105"/>
          <w:sz w:val="28"/>
          <w:szCs w:val="28"/>
        </w:rPr>
        <w:t>(</w:t>
      </w:r>
      <w:r w:rsidRPr="00821684">
        <w:rPr>
          <w:i/>
          <w:w w:val="105"/>
          <w:sz w:val="28"/>
          <w:szCs w:val="28"/>
        </w:rPr>
        <w:t>.</w:t>
      </w:r>
      <w:r w:rsidRPr="00821684">
        <w:rPr>
          <w:i/>
          <w:spacing w:val="-16"/>
          <w:w w:val="105"/>
          <w:sz w:val="28"/>
          <w:szCs w:val="28"/>
        </w:rPr>
        <w:t xml:space="preserve"> </w:t>
      </w:r>
      <w:r w:rsidRPr="00821684">
        <w:rPr>
          <w:i/>
          <w:w w:val="105"/>
          <w:sz w:val="28"/>
          <w:szCs w:val="28"/>
        </w:rPr>
        <w:t>.</w:t>
      </w:r>
      <w:r w:rsidRPr="00821684">
        <w:rPr>
          <w:i/>
          <w:spacing w:val="-15"/>
          <w:w w:val="105"/>
          <w:sz w:val="28"/>
          <w:szCs w:val="28"/>
        </w:rPr>
        <w:t xml:space="preserve"> </w:t>
      </w:r>
      <w:r w:rsidRPr="00821684">
        <w:rPr>
          <w:i/>
          <w:w w:val="105"/>
          <w:sz w:val="28"/>
          <w:szCs w:val="28"/>
        </w:rPr>
        <w:t>.</w:t>
      </w:r>
      <w:r w:rsidRPr="00821684">
        <w:rPr>
          <w:w w:val="105"/>
          <w:sz w:val="28"/>
          <w:szCs w:val="28"/>
        </w:rPr>
        <w:t>) или</w:t>
      </w:r>
      <w:r w:rsidRPr="00821684">
        <w:rPr>
          <w:spacing w:val="40"/>
          <w:w w:val="105"/>
          <w:sz w:val="28"/>
          <w:szCs w:val="28"/>
        </w:rPr>
        <w:t xml:space="preserve"> </w:t>
      </w:r>
      <w:proofErr w:type="spellStart"/>
      <w:r w:rsidRPr="00821684">
        <w:rPr>
          <w:w w:val="105"/>
          <w:sz w:val="28"/>
          <w:szCs w:val="28"/>
        </w:rPr>
        <w:t>exp</w:t>
      </w:r>
      <w:proofErr w:type="spellEnd"/>
      <w:r w:rsidRPr="00821684">
        <w:rPr>
          <w:i/>
          <w:w w:val="105"/>
          <w:sz w:val="28"/>
          <w:szCs w:val="28"/>
        </w:rPr>
        <w:t>{. . .}</w:t>
      </w:r>
      <w:r w:rsidRPr="00821684">
        <w:rPr>
          <w:w w:val="105"/>
          <w:sz w:val="28"/>
          <w:szCs w:val="28"/>
        </w:rPr>
        <w:t>.</w:t>
      </w:r>
    </w:p>
    <w:p w14:paraId="4F4ECD18" w14:textId="16A3634A" w:rsidR="00497144" w:rsidRPr="00821684" w:rsidRDefault="00497144" w:rsidP="00D61030">
      <w:pPr>
        <w:pStyle w:val="a7"/>
        <w:numPr>
          <w:ilvl w:val="1"/>
          <w:numId w:val="1"/>
        </w:numPr>
        <w:tabs>
          <w:tab w:val="left" w:pos="877"/>
        </w:tabs>
        <w:spacing w:before="49"/>
        <w:ind w:right="10" w:firstLine="338"/>
        <w:rPr>
          <w:i/>
          <w:sz w:val="28"/>
          <w:szCs w:val="28"/>
        </w:rPr>
      </w:pPr>
      <w:r w:rsidRPr="00821684">
        <w:rPr>
          <w:w w:val="105"/>
          <w:sz w:val="28"/>
          <w:szCs w:val="28"/>
        </w:rPr>
        <w:t>Список</w:t>
      </w:r>
      <w:r w:rsidRPr="00821684">
        <w:rPr>
          <w:spacing w:val="-11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литературы</w:t>
      </w:r>
      <w:r w:rsidRPr="00821684">
        <w:rPr>
          <w:spacing w:val="-11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составляется</w:t>
      </w:r>
      <w:r w:rsidRPr="00821684">
        <w:rPr>
          <w:spacing w:val="-11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в</w:t>
      </w:r>
      <w:r w:rsidRPr="00821684">
        <w:rPr>
          <w:spacing w:val="-11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порядке</w:t>
      </w:r>
      <w:r w:rsidRPr="00821684">
        <w:rPr>
          <w:spacing w:val="-11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упоминания</w:t>
      </w:r>
      <w:r w:rsidRPr="00821684">
        <w:rPr>
          <w:spacing w:val="-11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литературных</w:t>
      </w:r>
      <w:r w:rsidRPr="00821684">
        <w:rPr>
          <w:spacing w:val="-11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источников</w:t>
      </w:r>
      <w:r w:rsidRPr="00821684">
        <w:rPr>
          <w:spacing w:val="-1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в</w:t>
      </w:r>
      <w:r w:rsidRPr="00821684">
        <w:rPr>
          <w:spacing w:val="-1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тексте</w:t>
      </w:r>
      <w:r w:rsidRPr="00821684">
        <w:rPr>
          <w:spacing w:val="-1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статьи</w:t>
      </w:r>
      <w:r w:rsidRPr="00821684">
        <w:rPr>
          <w:spacing w:val="-1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и</w:t>
      </w:r>
      <w:r w:rsidRPr="00821684">
        <w:rPr>
          <w:spacing w:val="-1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должен</w:t>
      </w:r>
      <w:r w:rsidRPr="00821684">
        <w:rPr>
          <w:spacing w:val="-1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содержать</w:t>
      </w:r>
      <w:r w:rsidRPr="00821684">
        <w:rPr>
          <w:spacing w:val="-1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только</w:t>
      </w:r>
      <w:r w:rsidRPr="00821684">
        <w:rPr>
          <w:spacing w:val="-1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те</w:t>
      </w:r>
      <w:r w:rsidRPr="00821684">
        <w:rPr>
          <w:spacing w:val="-1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источники,</w:t>
      </w:r>
      <w:r w:rsidRPr="00821684">
        <w:rPr>
          <w:spacing w:val="-1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на</w:t>
      </w:r>
      <w:r w:rsidRPr="00821684">
        <w:rPr>
          <w:spacing w:val="-1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которые</w:t>
      </w:r>
      <w:r w:rsidRPr="00821684">
        <w:rPr>
          <w:spacing w:val="-1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в</w:t>
      </w:r>
      <w:r w:rsidRPr="00821684">
        <w:rPr>
          <w:spacing w:val="-1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ней</w:t>
      </w:r>
      <w:r w:rsidRPr="00821684">
        <w:rPr>
          <w:spacing w:val="-1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имеются ссылки. Общее количество литературных источников не должно превышать 30</w:t>
      </w:r>
      <w:r w:rsidRPr="00821684">
        <w:rPr>
          <w:i/>
          <w:w w:val="105"/>
          <w:sz w:val="28"/>
          <w:szCs w:val="28"/>
        </w:rPr>
        <w:t>.</w:t>
      </w:r>
    </w:p>
    <w:p w14:paraId="1D1EE63E" w14:textId="42310905" w:rsidR="00497144" w:rsidRPr="00821684" w:rsidRDefault="00497144" w:rsidP="00D61030">
      <w:pPr>
        <w:pStyle w:val="a3"/>
        <w:spacing w:line="237" w:lineRule="auto"/>
        <w:jc w:val="left"/>
        <w:rPr>
          <w:sz w:val="28"/>
          <w:szCs w:val="28"/>
        </w:rPr>
      </w:pPr>
      <w:r w:rsidRPr="00821684">
        <w:rPr>
          <w:sz w:val="28"/>
          <w:szCs w:val="28"/>
        </w:rPr>
        <w:t>В</w:t>
      </w:r>
      <w:r w:rsidRPr="00821684">
        <w:rPr>
          <w:spacing w:val="23"/>
          <w:sz w:val="28"/>
          <w:szCs w:val="28"/>
        </w:rPr>
        <w:t xml:space="preserve"> </w:t>
      </w:r>
      <w:r w:rsidRPr="00821684">
        <w:rPr>
          <w:sz w:val="28"/>
          <w:szCs w:val="28"/>
        </w:rPr>
        <w:t>периодических</w:t>
      </w:r>
      <w:r w:rsidRPr="00821684">
        <w:rPr>
          <w:spacing w:val="23"/>
          <w:sz w:val="28"/>
          <w:szCs w:val="28"/>
        </w:rPr>
        <w:t xml:space="preserve"> </w:t>
      </w:r>
      <w:r w:rsidRPr="00821684">
        <w:rPr>
          <w:sz w:val="28"/>
          <w:szCs w:val="28"/>
        </w:rPr>
        <w:t>изданиях</w:t>
      </w:r>
      <w:r w:rsidRPr="00821684">
        <w:rPr>
          <w:spacing w:val="23"/>
          <w:sz w:val="28"/>
          <w:szCs w:val="28"/>
        </w:rPr>
        <w:t xml:space="preserve"> </w:t>
      </w:r>
      <w:r w:rsidRPr="00821684">
        <w:rPr>
          <w:sz w:val="28"/>
          <w:szCs w:val="28"/>
        </w:rPr>
        <w:t>необходимо</w:t>
      </w:r>
      <w:r w:rsidRPr="00821684">
        <w:rPr>
          <w:spacing w:val="23"/>
          <w:sz w:val="28"/>
          <w:szCs w:val="28"/>
        </w:rPr>
        <w:t xml:space="preserve"> </w:t>
      </w:r>
      <w:r w:rsidRPr="00821684">
        <w:rPr>
          <w:sz w:val="28"/>
          <w:szCs w:val="28"/>
        </w:rPr>
        <w:t>указывать</w:t>
      </w:r>
      <w:r w:rsidRPr="00821684">
        <w:rPr>
          <w:spacing w:val="23"/>
          <w:sz w:val="28"/>
          <w:szCs w:val="28"/>
        </w:rPr>
        <w:t xml:space="preserve"> </w:t>
      </w:r>
      <w:r w:rsidRPr="00821684">
        <w:rPr>
          <w:sz w:val="28"/>
          <w:szCs w:val="28"/>
        </w:rPr>
        <w:t>название</w:t>
      </w:r>
      <w:r w:rsidRPr="00821684">
        <w:rPr>
          <w:spacing w:val="23"/>
          <w:sz w:val="28"/>
          <w:szCs w:val="28"/>
        </w:rPr>
        <w:t xml:space="preserve"> </w:t>
      </w:r>
      <w:r w:rsidRPr="00821684">
        <w:rPr>
          <w:sz w:val="28"/>
          <w:szCs w:val="28"/>
        </w:rPr>
        <w:t>журнала,</w:t>
      </w:r>
      <w:r w:rsidRPr="00821684">
        <w:rPr>
          <w:spacing w:val="25"/>
          <w:sz w:val="28"/>
          <w:szCs w:val="28"/>
        </w:rPr>
        <w:t xml:space="preserve"> </w:t>
      </w:r>
      <w:r w:rsidRPr="00821684">
        <w:rPr>
          <w:sz w:val="28"/>
          <w:szCs w:val="28"/>
        </w:rPr>
        <w:t>год,</w:t>
      </w:r>
      <w:r w:rsidRPr="00821684">
        <w:rPr>
          <w:spacing w:val="23"/>
          <w:sz w:val="28"/>
          <w:szCs w:val="28"/>
        </w:rPr>
        <w:t xml:space="preserve"> </w:t>
      </w:r>
      <w:r w:rsidRPr="00821684">
        <w:rPr>
          <w:sz w:val="28"/>
          <w:szCs w:val="28"/>
        </w:rPr>
        <w:t>том,</w:t>
      </w:r>
      <w:r w:rsidRPr="00821684">
        <w:rPr>
          <w:spacing w:val="25"/>
          <w:sz w:val="28"/>
          <w:szCs w:val="28"/>
        </w:rPr>
        <w:t xml:space="preserve"> </w:t>
      </w:r>
      <w:r w:rsidRPr="00821684">
        <w:rPr>
          <w:sz w:val="28"/>
          <w:szCs w:val="28"/>
        </w:rPr>
        <w:t>номер и страницы. В ссылках на монографии после порядкового номера обязательно приводятся страницы (например, [1, с. 30]) или главы и параграфы (например, [1, гл. 2</w:t>
      </w:r>
      <w:r w:rsidRPr="00821684">
        <w:rPr>
          <w:i/>
          <w:sz w:val="28"/>
          <w:szCs w:val="28"/>
        </w:rPr>
        <w:t xml:space="preserve">, § </w:t>
      </w:r>
      <w:r w:rsidRPr="00821684">
        <w:rPr>
          <w:sz w:val="28"/>
          <w:szCs w:val="28"/>
        </w:rPr>
        <w:t>3]). Ссылки</w:t>
      </w:r>
      <w:r w:rsidRPr="00821684">
        <w:rPr>
          <w:spacing w:val="40"/>
          <w:sz w:val="28"/>
          <w:szCs w:val="28"/>
        </w:rPr>
        <w:t xml:space="preserve"> </w:t>
      </w:r>
      <w:r w:rsidRPr="00821684">
        <w:rPr>
          <w:sz w:val="28"/>
          <w:szCs w:val="28"/>
        </w:rPr>
        <w:t>на</w:t>
      </w:r>
      <w:r w:rsidRPr="00821684">
        <w:rPr>
          <w:spacing w:val="40"/>
          <w:sz w:val="28"/>
          <w:szCs w:val="28"/>
        </w:rPr>
        <w:t xml:space="preserve"> </w:t>
      </w:r>
      <w:r w:rsidRPr="00821684">
        <w:rPr>
          <w:sz w:val="28"/>
          <w:szCs w:val="28"/>
        </w:rPr>
        <w:t>неопубликованные</w:t>
      </w:r>
      <w:r w:rsidRPr="00821684">
        <w:rPr>
          <w:spacing w:val="40"/>
          <w:sz w:val="28"/>
          <w:szCs w:val="28"/>
        </w:rPr>
        <w:t xml:space="preserve"> </w:t>
      </w:r>
      <w:r w:rsidRPr="00821684">
        <w:rPr>
          <w:sz w:val="28"/>
          <w:szCs w:val="28"/>
        </w:rPr>
        <w:t>работы</w:t>
      </w:r>
      <w:r w:rsidRPr="00821684">
        <w:rPr>
          <w:spacing w:val="40"/>
          <w:sz w:val="28"/>
          <w:szCs w:val="28"/>
        </w:rPr>
        <w:t xml:space="preserve"> </w:t>
      </w:r>
      <w:r w:rsidRPr="00821684">
        <w:rPr>
          <w:sz w:val="28"/>
          <w:szCs w:val="28"/>
        </w:rPr>
        <w:t>(за</w:t>
      </w:r>
      <w:r w:rsidRPr="00821684">
        <w:rPr>
          <w:spacing w:val="40"/>
          <w:sz w:val="28"/>
          <w:szCs w:val="28"/>
        </w:rPr>
        <w:t xml:space="preserve"> </w:t>
      </w:r>
      <w:r w:rsidRPr="00821684">
        <w:rPr>
          <w:sz w:val="28"/>
          <w:szCs w:val="28"/>
        </w:rPr>
        <w:t>исключением</w:t>
      </w:r>
      <w:r w:rsidRPr="00821684">
        <w:rPr>
          <w:spacing w:val="40"/>
          <w:sz w:val="28"/>
          <w:szCs w:val="28"/>
        </w:rPr>
        <w:t xml:space="preserve"> </w:t>
      </w:r>
      <w:r w:rsidRPr="00821684">
        <w:rPr>
          <w:sz w:val="28"/>
          <w:szCs w:val="28"/>
        </w:rPr>
        <w:t>диссертаций)</w:t>
      </w:r>
      <w:r w:rsidRPr="00821684">
        <w:rPr>
          <w:spacing w:val="40"/>
          <w:sz w:val="28"/>
          <w:szCs w:val="28"/>
        </w:rPr>
        <w:t xml:space="preserve"> </w:t>
      </w:r>
      <w:r w:rsidRPr="00821684">
        <w:rPr>
          <w:sz w:val="28"/>
          <w:szCs w:val="28"/>
        </w:rPr>
        <w:t>не</w:t>
      </w:r>
      <w:r w:rsidRPr="00821684">
        <w:rPr>
          <w:spacing w:val="40"/>
          <w:sz w:val="28"/>
          <w:szCs w:val="28"/>
        </w:rPr>
        <w:t xml:space="preserve"> </w:t>
      </w:r>
      <w:r w:rsidRPr="00821684">
        <w:rPr>
          <w:sz w:val="28"/>
          <w:szCs w:val="28"/>
        </w:rPr>
        <w:t>допускаются.</w:t>
      </w:r>
    </w:p>
    <w:p w14:paraId="7C2DB4E9" w14:textId="564AEC34" w:rsidR="00497144" w:rsidRPr="00821684" w:rsidRDefault="00497144" w:rsidP="00BF20BC">
      <w:pPr>
        <w:pStyle w:val="a3"/>
        <w:spacing w:line="242" w:lineRule="auto"/>
        <w:ind w:left="469" w:firstLine="0"/>
        <w:jc w:val="left"/>
        <w:rPr>
          <w:sz w:val="28"/>
          <w:szCs w:val="28"/>
        </w:rPr>
      </w:pPr>
      <w:r w:rsidRPr="00821684">
        <w:rPr>
          <w:w w:val="105"/>
          <w:sz w:val="28"/>
          <w:szCs w:val="28"/>
        </w:rPr>
        <w:t>В</w:t>
      </w:r>
      <w:r w:rsidRPr="00821684">
        <w:rPr>
          <w:spacing w:val="-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случае</w:t>
      </w:r>
      <w:r w:rsidRPr="00821684">
        <w:rPr>
          <w:spacing w:val="-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цитирования</w:t>
      </w:r>
      <w:r w:rsidRPr="00821684">
        <w:rPr>
          <w:spacing w:val="-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материал</w:t>
      </w:r>
      <w:r w:rsidRPr="00821684">
        <w:rPr>
          <w:spacing w:val="-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необходимо</w:t>
      </w:r>
      <w:r w:rsidRPr="00821684">
        <w:rPr>
          <w:spacing w:val="-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приводить</w:t>
      </w:r>
      <w:r w:rsidRPr="00821684">
        <w:rPr>
          <w:spacing w:val="-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только</w:t>
      </w:r>
      <w:r w:rsidRPr="00821684">
        <w:rPr>
          <w:spacing w:val="-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на</w:t>
      </w:r>
      <w:r w:rsidRPr="00821684">
        <w:rPr>
          <w:spacing w:val="-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языке</w:t>
      </w:r>
      <w:r w:rsidRPr="00821684">
        <w:rPr>
          <w:spacing w:val="-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оригинала. Следует избегать групповых ссылок. Все источники должны быть в свободном доступе,</w:t>
      </w:r>
      <w:r w:rsidRPr="00821684">
        <w:rPr>
          <w:spacing w:val="9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желательно</w:t>
      </w:r>
      <w:r w:rsidRPr="00821684">
        <w:rPr>
          <w:spacing w:val="10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указывать</w:t>
      </w:r>
      <w:r w:rsidRPr="00821684">
        <w:rPr>
          <w:spacing w:val="10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DOI</w:t>
      </w:r>
      <w:r w:rsidRPr="00821684">
        <w:rPr>
          <w:spacing w:val="11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(при</w:t>
      </w:r>
      <w:r w:rsidRPr="00821684">
        <w:rPr>
          <w:spacing w:val="10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их</w:t>
      </w:r>
      <w:r w:rsidRPr="00821684">
        <w:rPr>
          <w:spacing w:val="10"/>
          <w:w w:val="105"/>
          <w:sz w:val="28"/>
          <w:szCs w:val="28"/>
        </w:rPr>
        <w:t xml:space="preserve"> </w:t>
      </w:r>
      <w:r w:rsidRPr="00821684">
        <w:rPr>
          <w:spacing w:val="-2"/>
          <w:w w:val="105"/>
          <w:sz w:val="28"/>
          <w:szCs w:val="28"/>
        </w:rPr>
        <w:t>наличии).</w:t>
      </w:r>
    </w:p>
    <w:p w14:paraId="00824F00" w14:textId="11E94DF7" w:rsidR="00497144" w:rsidRPr="00821684" w:rsidRDefault="00497144" w:rsidP="00D61030">
      <w:pPr>
        <w:pStyle w:val="a3"/>
        <w:spacing w:before="7" w:line="232" w:lineRule="auto"/>
        <w:ind w:right="8"/>
        <w:jc w:val="left"/>
        <w:rPr>
          <w:sz w:val="28"/>
          <w:szCs w:val="28"/>
        </w:rPr>
      </w:pPr>
      <w:r w:rsidRPr="00821684">
        <w:rPr>
          <w:w w:val="105"/>
          <w:sz w:val="28"/>
          <w:szCs w:val="28"/>
        </w:rPr>
        <w:t>Если</w:t>
      </w:r>
      <w:r w:rsidRPr="00821684">
        <w:rPr>
          <w:spacing w:val="-11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в</w:t>
      </w:r>
      <w:r w:rsidRPr="00821684">
        <w:rPr>
          <w:spacing w:val="-10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процессе</w:t>
      </w:r>
      <w:r w:rsidRPr="00821684">
        <w:rPr>
          <w:spacing w:val="-10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работы</w:t>
      </w:r>
      <w:r w:rsidRPr="00821684">
        <w:rPr>
          <w:spacing w:val="-10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над</w:t>
      </w:r>
      <w:r w:rsidRPr="00821684">
        <w:rPr>
          <w:spacing w:val="-10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текстом</w:t>
      </w:r>
      <w:r w:rsidRPr="00821684">
        <w:rPr>
          <w:spacing w:val="-11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статьи</w:t>
      </w:r>
      <w:r w:rsidRPr="00821684">
        <w:rPr>
          <w:spacing w:val="-11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в</w:t>
      </w:r>
      <w:r w:rsidRPr="00821684">
        <w:rPr>
          <w:spacing w:val="-10"/>
          <w:w w:val="105"/>
          <w:sz w:val="28"/>
          <w:szCs w:val="28"/>
        </w:rPr>
        <w:t xml:space="preserve"> </w:t>
      </w:r>
      <w:proofErr w:type="spellStart"/>
      <w:r w:rsidRPr="00821684">
        <w:rPr>
          <w:w w:val="105"/>
          <w:sz w:val="28"/>
          <w:szCs w:val="28"/>
        </w:rPr>
        <w:t>LaTeX’е</w:t>
      </w:r>
      <w:proofErr w:type="spellEnd"/>
      <w:r w:rsidRPr="00821684">
        <w:rPr>
          <w:spacing w:val="-10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используется</w:t>
      </w:r>
      <w:r w:rsidRPr="00821684">
        <w:rPr>
          <w:spacing w:val="-10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поддержка</w:t>
      </w:r>
      <w:r w:rsidRPr="00821684">
        <w:rPr>
          <w:spacing w:val="-10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 xml:space="preserve">библиографии </w:t>
      </w:r>
      <w:r w:rsidRPr="00821684">
        <w:rPr>
          <w:i/>
          <w:w w:val="105"/>
          <w:sz w:val="28"/>
          <w:szCs w:val="28"/>
        </w:rPr>
        <w:t>{</w:t>
      </w:r>
      <w:proofErr w:type="spellStart"/>
      <w:r w:rsidRPr="00821684">
        <w:rPr>
          <w:w w:val="105"/>
          <w:sz w:val="28"/>
          <w:szCs w:val="28"/>
        </w:rPr>
        <w:t>thebibliography</w:t>
      </w:r>
      <w:proofErr w:type="spellEnd"/>
      <w:r w:rsidRPr="00821684">
        <w:rPr>
          <w:i/>
          <w:w w:val="105"/>
          <w:sz w:val="28"/>
          <w:szCs w:val="28"/>
        </w:rPr>
        <w:t xml:space="preserve">}, </w:t>
      </w:r>
      <w:r w:rsidRPr="00821684">
        <w:rPr>
          <w:w w:val="105"/>
          <w:sz w:val="28"/>
          <w:szCs w:val="28"/>
        </w:rPr>
        <w:t>то после завершения работы над статьёй и составления окончательного</w:t>
      </w:r>
      <w:r w:rsidRPr="00821684">
        <w:rPr>
          <w:spacing w:val="-12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списка</w:t>
      </w:r>
      <w:r w:rsidRPr="00821684">
        <w:rPr>
          <w:spacing w:val="-11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литературы</w:t>
      </w:r>
      <w:r w:rsidRPr="00821684">
        <w:rPr>
          <w:spacing w:val="-12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следует</w:t>
      </w:r>
      <w:r w:rsidRPr="00821684">
        <w:rPr>
          <w:spacing w:val="-11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заменить</w:t>
      </w:r>
      <w:r w:rsidRPr="00821684">
        <w:rPr>
          <w:spacing w:val="-11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автоматическую</w:t>
      </w:r>
      <w:r w:rsidRPr="00821684">
        <w:rPr>
          <w:spacing w:val="-12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нумерацию</w:t>
      </w:r>
      <w:r w:rsidRPr="00821684">
        <w:rPr>
          <w:spacing w:val="-11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 xml:space="preserve">ссылок </w:t>
      </w:r>
      <w:r w:rsidRPr="00821684">
        <w:rPr>
          <w:i/>
          <w:w w:val="105"/>
          <w:position w:val="3"/>
          <w:sz w:val="28"/>
          <w:szCs w:val="28"/>
        </w:rPr>
        <w:t>\</w:t>
      </w:r>
      <w:proofErr w:type="spellStart"/>
      <w:r w:rsidRPr="00821684">
        <w:rPr>
          <w:w w:val="105"/>
          <w:sz w:val="28"/>
          <w:szCs w:val="28"/>
        </w:rPr>
        <w:t>cite</w:t>
      </w:r>
      <w:proofErr w:type="spellEnd"/>
      <w:r w:rsidRPr="00821684">
        <w:rPr>
          <w:w w:val="105"/>
          <w:sz w:val="28"/>
          <w:szCs w:val="28"/>
        </w:rPr>
        <w:t xml:space="preserve"> на ручную нумерацию в тексте. Список литературы оформляется с помощью команды </w:t>
      </w:r>
      <w:r w:rsidRPr="00821684">
        <w:rPr>
          <w:i/>
          <w:w w:val="105"/>
          <w:position w:val="3"/>
          <w:sz w:val="28"/>
          <w:szCs w:val="28"/>
        </w:rPr>
        <w:t>\</w:t>
      </w:r>
      <w:proofErr w:type="spellStart"/>
      <w:r w:rsidRPr="00821684">
        <w:rPr>
          <w:w w:val="105"/>
          <w:sz w:val="28"/>
          <w:szCs w:val="28"/>
        </w:rPr>
        <w:t>lit</w:t>
      </w:r>
      <w:proofErr w:type="spellEnd"/>
      <w:r w:rsidRPr="00821684">
        <w:rPr>
          <w:i/>
          <w:w w:val="105"/>
          <w:sz w:val="28"/>
          <w:szCs w:val="28"/>
        </w:rPr>
        <w:t xml:space="preserve">. </w:t>
      </w:r>
      <w:r w:rsidRPr="00821684">
        <w:rPr>
          <w:w w:val="105"/>
          <w:sz w:val="28"/>
          <w:szCs w:val="28"/>
        </w:rPr>
        <w:t xml:space="preserve">Её определение и примеры использования приведены в указанном выше в п. 1 </w:t>
      </w:r>
      <w:proofErr w:type="spellStart"/>
      <w:r w:rsidRPr="00821684">
        <w:rPr>
          <w:w w:val="105"/>
          <w:sz w:val="28"/>
          <w:szCs w:val="28"/>
        </w:rPr>
        <w:t>tex</w:t>
      </w:r>
      <w:proofErr w:type="spellEnd"/>
      <w:r w:rsidRPr="00821684">
        <w:rPr>
          <w:w w:val="105"/>
          <w:sz w:val="28"/>
          <w:szCs w:val="28"/>
        </w:rPr>
        <w:t>-файле образца оформления статьи.</w:t>
      </w:r>
    </w:p>
    <w:p w14:paraId="221D6C53" w14:textId="77777777" w:rsidR="00497144" w:rsidRPr="00821684" w:rsidRDefault="00497144" w:rsidP="00D61030">
      <w:pPr>
        <w:pStyle w:val="a7"/>
        <w:numPr>
          <w:ilvl w:val="1"/>
          <w:numId w:val="1"/>
        </w:numPr>
        <w:tabs>
          <w:tab w:val="left" w:pos="864"/>
        </w:tabs>
        <w:spacing w:before="64" w:line="242" w:lineRule="auto"/>
        <w:ind w:firstLine="338"/>
        <w:rPr>
          <w:sz w:val="28"/>
          <w:szCs w:val="28"/>
        </w:rPr>
      </w:pPr>
      <w:r w:rsidRPr="00821684">
        <w:rPr>
          <w:spacing w:val="-2"/>
          <w:w w:val="105"/>
          <w:sz w:val="28"/>
          <w:szCs w:val="28"/>
        </w:rPr>
        <w:t>По</w:t>
      </w:r>
      <w:r w:rsidRPr="00821684">
        <w:rPr>
          <w:spacing w:val="-12"/>
          <w:w w:val="105"/>
          <w:sz w:val="28"/>
          <w:szCs w:val="28"/>
        </w:rPr>
        <w:t xml:space="preserve"> </w:t>
      </w:r>
      <w:r w:rsidRPr="00821684">
        <w:rPr>
          <w:spacing w:val="-2"/>
          <w:w w:val="105"/>
          <w:sz w:val="28"/>
          <w:szCs w:val="28"/>
        </w:rPr>
        <w:t>желанию</w:t>
      </w:r>
      <w:r w:rsidRPr="00821684">
        <w:rPr>
          <w:spacing w:val="-12"/>
          <w:w w:val="105"/>
          <w:sz w:val="28"/>
          <w:szCs w:val="28"/>
        </w:rPr>
        <w:t xml:space="preserve"> </w:t>
      </w:r>
      <w:r w:rsidRPr="00821684">
        <w:rPr>
          <w:spacing w:val="-2"/>
          <w:w w:val="105"/>
          <w:sz w:val="28"/>
          <w:szCs w:val="28"/>
        </w:rPr>
        <w:t>авторы</w:t>
      </w:r>
      <w:r w:rsidRPr="00821684">
        <w:rPr>
          <w:spacing w:val="-11"/>
          <w:w w:val="105"/>
          <w:sz w:val="28"/>
          <w:szCs w:val="28"/>
        </w:rPr>
        <w:t xml:space="preserve"> </w:t>
      </w:r>
      <w:r w:rsidRPr="00821684">
        <w:rPr>
          <w:spacing w:val="-2"/>
          <w:w w:val="105"/>
          <w:sz w:val="28"/>
          <w:szCs w:val="28"/>
        </w:rPr>
        <w:t>в</w:t>
      </w:r>
      <w:r w:rsidRPr="00821684">
        <w:rPr>
          <w:spacing w:val="-11"/>
          <w:w w:val="105"/>
          <w:sz w:val="28"/>
          <w:szCs w:val="28"/>
        </w:rPr>
        <w:t xml:space="preserve"> </w:t>
      </w:r>
      <w:r w:rsidRPr="00821684">
        <w:rPr>
          <w:spacing w:val="-2"/>
          <w:w w:val="105"/>
          <w:sz w:val="28"/>
          <w:szCs w:val="28"/>
        </w:rPr>
        <w:t>конце</w:t>
      </w:r>
      <w:r w:rsidRPr="00821684">
        <w:rPr>
          <w:spacing w:val="-12"/>
          <w:w w:val="105"/>
          <w:sz w:val="28"/>
          <w:szCs w:val="28"/>
        </w:rPr>
        <w:t xml:space="preserve"> </w:t>
      </w:r>
      <w:r w:rsidRPr="00821684">
        <w:rPr>
          <w:spacing w:val="-2"/>
          <w:w w:val="105"/>
          <w:sz w:val="28"/>
          <w:szCs w:val="28"/>
        </w:rPr>
        <w:t>статьи</w:t>
      </w:r>
      <w:r w:rsidRPr="00821684">
        <w:rPr>
          <w:spacing w:val="-12"/>
          <w:w w:val="105"/>
          <w:sz w:val="28"/>
          <w:szCs w:val="28"/>
        </w:rPr>
        <w:t xml:space="preserve"> </w:t>
      </w:r>
      <w:r w:rsidRPr="00821684">
        <w:rPr>
          <w:spacing w:val="-2"/>
          <w:w w:val="105"/>
          <w:sz w:val="28"/>
          <w:szCs w:val="28"/>
        </w:rPr>
        <w:t>могут</w:t>
      </w:r>
      <w:r w:rsidRPr="00821684">
        <w:rPr>
          <w:spacing w:val="-11"/>
          <w:w w:val="105"/>
          <w:sz w:val="28"/>
          <w:szCs w:val="28"/>
        </w:rPr>
        <w:t xml:space="preserve"> </w:t>
      </w:r>
      <w:r w:rsidRPr="00821684">
        <w:rPr>
          <w:spacing w:val="-2"/>
          <w:w w:val="105"/>
          <w:sz w:val="28"/>
          <w:szCs w:val="28"/>
        </w:rPr>
        <w:t>поместить</w:t>
      </w:r>
      <w:r w:rsidRPr="00821684">
        <w:rPr>
          <w:spacing w:val="-11"/>
          <w:w w:val="105"/>
          <w:sz w:val="28"/>
          <w:szCs w:val="28"/>
        </w:rPr>
        <w:t xml:space="preserve"> </w:t>
      </w:r>
      <w:r w:rsidRPr="00821684">
        <w:rPr>
          <w:spacing w:val="-2"/>
          <w:w w:val="105"/>
          <w:sz w:val="28"/>
          <w:szCs w:val="28"/>
        </w:rPr>
        <w:t>благодарности</w:t>
      </w:r>
      <w:r w:rsidRPr="00821684">
        <w:rPr>
          <w:spacing w:val="-12"/>
          <w:w w:val="105"/>
          <w:sz w:val="28"/>
          <w:szCs w:val="28"/>
        </w:rPr>
        <w:t xml:space="preserve"> </w:t>
      </w:r>
      <w:r w:rsidRPr="00821684">
        <w:rPr>
          <w:spacing w:val="-2"/>
          <w:w w:val="105"/>
          <w:sz w:val="28"/>
          <w:szCs w:val="28"/>
        </w:rPr>
        <w:t>коллегам</w:t>
      </w:r>
      <w:r w:rsidRPr="00821684">
        <w:rPr>
          <w:spacing w:val="-12"/>
          <w:w w:val="105"/>
          <w:sz w:val="28"/>
          <w:szCs w:val="28"/>
        </w:rPr>
        <w:t xml:space="preserve"> </w:t>
      </w:r>
      <w:r w:rsidRPr="00821684">
        <w:rPr>
          <w:spacing w:val="-2"/>
          <w:w w:val="105"/>
          <w:sz w:val="28"/>
          <w:szCs w:val="28"/>
        </w:rPr>
        <w:t xml:space="preserve">или </w:t>
      </w:r>
      <w:r w:rsidRPr="00821684">
        <w:rPr>
          <w:w w:val="105"/>
          <w:sz w:val="28"/>
          <w:szCs w:val="28"/>
        </w:rPr>
        <w:t>научным руководителям и в особых случаях рецензентам, а также указать источники финансовой поддержки выполненных исследований (гранты, госпрограммы, проекты, спонсорская поддержка и т.д.).</w:t>
      </w:r>
    </w:p>
    <w:p w14:paraId="5DD15DE8" w14:textId="205A1BA6" w:rsidR="00497144" w:rsidRPr="00821684" w:rsidRDefault="00497144" w:rsidP="00D61030">
      <w:pPr>
        <w:pStyle w:val="a7"/>
        <w:numPr>
          <w:ilvl w:val="1"/>
          <w:numId w:val="1"/>
        </w:numPr>
        <w:tabs>
          <w:tab w:val="left" w:pos="878"/>
        </w:tabs>
        <w:spacing w:before="52" w:line="242" w:lineRule="auto"/>
        <w:ind w:firstLine="338"/>
        <w:rPr>
          <w:sz w:val="28"/>
          <w:szCs w:val="28"/>
        </w:rPr>
      </w:pPr>
      <w:r w:rsidRPr="00821684">
        <w:rPr>
          <w:w w:val="105"/>
          <w:sz w:val="28"/>
          <w:szCs w:val="28"/>
        </w:rPr>
        <w:t>Не</w:t>
      </w:r>
      <w:r w:rsidRPr="00821684">
        <w:rPr>
          <w:spacing w:val="-16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рекомендуется</w:t>
      </w:r>
      <w:r w:rsidRPr="00821684">
        <w:rPr>
          <w:spacing w:val="-16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делать</w:t>
      </w:r>
      <w:r w:rsidRPr="00821684">
        <w:rPr>
          <w:spacing w:val="-16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окончательную</w:t>
      </w:r>
      <w:r w:rsidRPr="00821684">
        <w:rPr>
          <w:spacing w:val="-15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вёрстку</w:t>
      </w:r>
      <w:r w:rsidRPr="00821684">
        <w:rPr>
          <w:spacing w:val="-16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текста:</w:t>
      </w:r>
      <w:r w:rsidRPr="00821684">
        <w:rPr>
          <w:spacing w:val="-16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использовать</w:t>
      </w:r>
      <w:r w:rsidRPr="00821684">
        <w:rPr>
          <w:spacing w:val="-16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дополнительные</w:t>
      </w:r>
      <w:r w:rsidRPr="00821684">
        <w:rPr>
          <w:spacing w:val="-3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вертикальные</w:t>
      </w:r>
      <w:r w:rsidRPr="00821684">
        <w:rPr>
          <w:spacing w:val="-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или</w:t>
      </w:r>
      <w:r w:rsidRPr="00821684">
        <w:rPr>
          <w:spacing w:val="-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горизонтальные</w:t>
      </w:r>
      <w:r w:rsidRPr="00821684">
        <w:rPr>
          <w:spacing w:val="-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пробелы</w:t>
      </w:r>
      <w:r w:rsidRPr="00821684">
        <w:rPr>
          <w:spacing w:val="-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в</w:t>
      </w:r>
      <w:r w:rsidRPr="00821684">
        <w:rPr>
          <w:spacing w:val="-3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тексте</w:t>
      </w:r>
      <w:r w:rsidRPr="00821684">
        <w:rPr>
          <w:spacing w:val="-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или</w:t>
      </w:r>
      <w:r w:rsidRPr="00821684">
        <w:rPr>
          <w:spacing w:val="-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между</w:t>
      </w:r>
      <w:r w:rsidRPr="00821684">
        <w:rPr>
          <w:spacing w:val="-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величинами</w:t>
      </w:r>
      <w:r w:rsidRPr="00821684">
        <w:rPr>
          <w:spacing w:val="-4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в формулах,</w:t>
      </w:r>
      <w:r w:rsidRPr="00821684">
        <w:rPr>
          <w:spacing w:val="-16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избавляться</w:t>
      </w:r>
      <w:r w:rsidRPr="00821684">
        <w:rPr>
          <w:spacing w:val="-15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от</w:t>
      </w:r>
      <w:r w:rsidRPr="00821684">
        <w:rPr>
          <w:spacing w:val="-15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небольших</w:t>
      </w:r>
      <w:r w:rsidRPr="00821684">
        <w:rPr>
          <w:spacing w:val="-15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переполнений</w:t>
      </w:r>
      <w:r w:rsidRPr="00821684">
        <w:rPr>
          <w:spacing w:val="-16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строк</w:t>
      </w:r>
      <w:r w:rsidRPr="00821684">
        <w:rPr>
          <w:spacing w:val="-15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с</w:t>
      </w:r>
      <w:r w:rsidRPr="00821684">
        <w:rPr>
          <w:spacing w:val="-15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помощью</w:t>
      </w:r>
      <w:r w:rsidRPr="00821684">
        <w:rPr>
          <w:spacing w:val="-15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 xml:space="preserve">принудительных переносов и </w:t>
      </w:r>
      <w:r w:rsidRPr="00821684">
        <w:rPr>
          <w:w w:val="105"/>
          <w:sz w:val="28"/>
          <w:szCs w:val="28"/>
        </w:rPr>
        <w:lastRenderedPageBreak/>
        <w:t>т.п.</w:t>
      </w:r>
    </w:p>
    <w:p w14:paraId="440C63A3" w14:textId="77777777" w:rsidR="00497144" w:rsidRPr="00821684" w:rsidRDefault="00497144" w:rsidP="00D61030">
      <w:pPr>
        <w:pStyle w:val="a7"/>
        <w:numPr>
          <w:ilvl w:val="1"/>
          <w:numId w:val="1"/>
        </w:numPr>
        <w:tabs>
          <w:tab w:val="left" w:pos="875"/>
        </w:tabs>
        <w:spacing w:before="52" w:line="242" w:lineRule="auto"/>
        <w:ind w:right="8" w:firstLine="338"/>
        <w:rPr>
          <w:sz w:val="28"/>
          <w:szCs w:val="28"/>
        </w:rPr>
      </w:pPr>
      <w:r w:rsidRPr="00821684">
        <w:rPr>
          <w:w w:val="105"/>
          <w:sz w:val="28"/>
          <w:szCs w:val="28"/>
        </w:rPr>
        <w:t>Возвращение</w:t>
      </w:r>
      <w:r w:rsidRPr="00821684">
        <w:rPr>
          <w:spacing w:val="-8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статьи</w:t>
      </w:r>
      <w:r w:rsidRPr="00821684">
        <w:rPr>
          <w:spacing w:val="-8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автору</w:t>
      </w:r>
      <w:r w:rsidRPr="00821684">
        <w:rPr>
          <w:spacing w:val="-8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на</w:t>
      </w:r>
      <w:r w:rsidRPr="00821684">
        <w:rPr>
          <w:spacing w:val="-8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доработку</w:t>
      </w:r>
      <w:r w:rsidRPr="00821684">
        <w:rPr>
          <w:spacing w:val="-8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не</w:t>
      </w:r>
      <w:r w:rsidRPr="00821684">
        <w:rPr>
          <w:spacing w:val="-8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означает,</w:t>
      </w:r>
      <w:r w:rsidRPr="00821684">
        <w:rPr>
          <w:spacing w:val="-8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что</w:t>
      </w:r>
      <w:r w:rsidRPr="00821684">
        <w:rPr>
          <w:spacing w:val="-8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она</w:t>
      </w:r>
      <w:r w:rsidRPr="00821684">
        <w:rPr>
          <w:spacing w:val="-8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принята</w:t>
      </w:r>
      <w:r w:rsidRPr="00821684">
        <w:rPr>
          <w:spacing w:val="-8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к</w:t>
      </w:r>
      <w:r w:rsidRPr="00821684">
        <w:rPr>
          <w:spacing w:val="-8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печати. Доработанный вариант статьи автор должен направить в редакцию вместе с ответом на</w:t>
      </w:r>
      <w:r w:rsidRPr="00821684">
        <w:rPr>
          <w:spacing w:val="-13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все</w:t>
      </w:r>
      <w:r w:rsidRPr="00821684">
        <w:rPr>
          <w:spacing w:val="-13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замечания</w:t>
      </w:r>
      <w:r w:rsidRPr="00821684">
        <w:rPr>
          <w:spacing w:val="-13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рецензента</w:t>
      </w:r>
      <w:r w:rsidRPr="00821684">
        <w:rPr>
          <w:spacing w:val="-13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и</w:t>
      </w:r>
      <w:r w:rsidRPr="00821684">
        <w:rPr>
          <w:spacing w:val="-13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перечнем</w:t>
      </w:r>
      <w:r w:rsidRPr="00821684">
        <w:rPr>
          <w:spacing w:val="-13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исправлений.</w:t>
      </w:r>
      <w:r w:rsidRPr="00821684">
        <w:rPr>
          <w:spacing w:val="-13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По</w:t>
      </w:r>
      <w:r w:rsidRPr="00821684">
        <w:rPr>
          <w:spacing w:val="-13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решению</w:t>
      </w:r>
      <w:r w:rsidRPr="00821684">
        <w:rPr>
          <w:spacing w:val="-13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редколлегии</w:t>
      </w:r>
      <w:r w:rsidRPr="00821684">
        <w:rPr>
          <w:spacing w:val="-13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статья может быть направлена на дополнительную рецензию.</w:t>
      </w:r>
    </w:p>
    <w:p w14:paraId="2A5737FC" w14:textId="77777777" w:rsidR="00497144" w:rsidRPr="00821684" w:rsidRDefault="00497144" w:rsidP="00D61030">
      <w:pPr>
        <w:pStyle w:val="a3"/>
        <w:spacing w:line="242" w:lineRule="auto"/>
        <w:ind w:right="7"/>
        <w:jc w:val="left"/>
        <w:rPr>
          <w:sz w:val="28"/>
          <w:szCs w:val="28"/>
        </w:rPr>
      </w:pPr>
      <w:r w:rsidRPr="00821684">
        <w:rPr>
          <w:w w:val="105"/>
          <w:sz w:val="28"/>
          <w:szCs w:val="28"/>
        </w:rPr>
        <w:t>Редакция</w:t>
      </w:r>
      <w:r w:rsidRPr="00821684">
        <w:rPr>
          <w:spacing w:val="-7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оставляет</w:t>
      </w:r>
      <w:r w:rsidRPr="00821684">
        <w:rPr>
          <w:spacing w:val="-7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за</w:t>
      </w:r>
      <w:r w:rsidRPr="00821684">
        <w:rPr>
          <w:spacing w:val="-7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собой</w:t>
      </w:r>
      <w:r w:rsidRPr="00821684">
        <w:rPr>
          <w:spacing w:val="-7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право</w:t>
      </w:r>
      <w:r w:rsidRPr="00821684">
        <w:rPr>
          <w:spacing w:val="-6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сокращения</w:t>
      </w:r>
      <w:r w:rsidRPr="00821684">
        <w:rPr>
          <w:spacing w:val="-6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и</w:t>
      </w:r>
      <w:r w:rsidRPr="00821684">
        <w:rPr>
          <w:spacing w:val="-7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редактирования</w:t>
      </w:r>
      <w:r w:rsidRPr="00821684">
        <w:rPr>
          <w:spacing w:val="-7"/>
          <w:w w:val="105"/>
          <w:sz w:val="28"/>
          <w:szCs w:val="28"/>
        </w:rPr>
        <w:t xml:space="preserve"> </w:t>
      </w:r>
      <w:r w:rsidRPr="00821684">
        <w:rPr>
          <w:w w:val="105"/>
          <w:sz w:val="28"/>
          <w:szCs w:val="28"/>
        </w:rPr>
        <w:t>предназначенных к публикации материалов.</w:t>
      </w:r>
    </w:p>
    <w:p w14:paraId="5F348118" w14:textId="21117923" w:rsidR="00CE1D26" w:rsidRPr="00D61030" w:rsidRDefault="00497144" w:rsidP="00D61030">
      <w:pPr>
        <w:pStyle w:val="a7"/>
        <w:numPr>
          <w:ilvl w:val="1"/>
          <w:numId w:val="1"/>
        </w:numPr>
        <w:tabs>
          <w:tab w:val="left" w:pos="881"/>
        </w:tabs>
        <w:spacing w:before="52" w:line="242" w:lineRule="auto"/>
        <w:ind w:right="10" w:firstLine="338"/>
        <w:rPr>
          <w:sz w:val="28"/>
          <w:szCs w:val="28"/>
        </w:rPr>
      </w:pPr>
      <w:r w:rsidRPr="00D61030">
        <w:rPr>
          <w:sz w:val="28"/>
          <w:szCs w:val="28"/>
        </w:rPr>
        <w:t>Рукописи, не отвечающие перечисленным требованиям или не соответствующие профилю журнала, отклоняются редколлегией без рассмотрения их по существу. Решение</w:t>
      </w:r>
      <w:r w:rsidRPr="00D61030">
        <w:rPr>
          <w:spacing w:val="40"/>
          <w:sz w:val="28"/>
          <w:szCs w:val="28"/>
        </w:rPr>
        <w:t xml:space="preserve"> </w:t>
      </w:r>
      <w:r w:rsidRPr="00D61030">
        <w:rPr>
          <w:sz w:val="28"/>
          <w:szCs w:val="28"/>
        </w:rPr>
        <w:t>редколлегии</w:t>
      </w:r>
      <w:r w:rsidRPr="00D61030">
        <w:rPr>
          <w:spacing w:val="40"/>
          <w:sz w:val="28"/>
          <w:szCs w:val="28"/>
        </w:rPr>
        <w:t xml:space="preserve"> </w:t>
      </w:r>
      <w:r w:rsidRPr="00D61030">
        <w:rPr>
          <w:sz w:val="28"/>
          <w:szCs w:val="28"/>
        </w:rPr>
        <w:t>является</w:t>
      </w:r>
      <w:r w:rsidRPr="00D61030">
        <w:rPr>
          <w:spacing w:val="40"/>
          <w:sz w:val="28"/>
          <w:szCs w:val="28"/>
        </w:rPr>
        <w:t xml:space="preserve"> </w:t>
      </w:r>
      <w:r w:rsidRPr="00D61030">
        <w:rPr>
          <w:sz w:val="28"/>
          <w:szCs w:val="28"/>
        </w:rPr>
        <w:t>окончательным.</w:t>
      </w:r>
    </w:p>
    <w:sectPr w:rsidR="00CE1D26" w:rsidRPr="00D61030">
      <w:pgSz w:w="11910" w:h="16840"/>
      <w:pgMar w:top="106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A3882"/>
    <w:multiLevelType w:val="hybridMultilevel"/>
    <w:tmpl w:val="320200D6"/>
    <w:lvl w:ilvl="0" w:tplc="7A92A9E4">
      <w:start w:val="1"/>
      <w:numFmt w:val="upperRoman"/>
      <w:lvlText w:val="%1."/>
      <w:lvlJc w:val="left"/>
      <w:pPr>
        <w:ind w:left="357" w:hanging="227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0A7CABC4">
      <w:start w:val="1"/>
      <w:numFmt w:val="decimal"/>
      <w:lvlText w:val="%2."/>
      <w:lvlJc w:val="left"/>
      <w:pPr>
        <w:ind w:left="130" w:hanging="299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5"/>
        <w:sz w:val="24"/>
        <w:szCs w:val="24"/>
        <w:lang w:val="ru-RU" w:eastAsia="en-US" w:bidi="ar-SA"/>
      </w:rPr>
    </w:lvl>
    <w:lvl w:ilvl="2" w:tplc="F526432C">
      <w:numFmt w:val="bullet"/>
      <w:lvlText w:val="•"/>
      <w:lvlJc w:val="left"/>
      <w:pPr>
        <w:ind w:left="1375" w:hanging="299"/>
      </w:pPr>
      <w:rPr>
        <w:rFonts w:hint="default"/>
        <w:lang w:val="ru-RU" w:eastAsia="en-US" w:bidi="ar-SA"/>
      </w:rPr>
    </w:lvl>
    <w:lvl w:ilvl="3" w:tplc="6414BCE0">
      <w:numFmt w:val="bullet"/>
      <w:lvlText w:val="•"/>
      <w:lvlJc w:val="left"/>
      <w:pPr>
        <w:ind w:left="2390" w:hanging="299"/>
      </w:pPr>
      <w:rPr>
        <w:rFonts w:hint="default"/>
        <w:lang w:val="ru-RU" w:eastAsia="en-US" w:bidi="ar-SA"/>
      </w:rPr>
    </w:lvl>
    <w:lvl w:ilvl="4" w:tplc="73AACA3C">
      <w:numFmt w:val="bullet"/>
      <w:lvlText w:val="•"/>
      <w:lvlJc w:val="left"/>
      <w:pPr>
        <w:ind w:left="3405" w:hanging="299"/>
      </w:pPr>
      <w:rPr>
        <w:rFonts w:hint="default"/>
        <w:lang w:val="ru-RU" w:eastAsia="en-US" w:bidi="ar-SA"/>
      </w:rPr>
    </w:lvl>
    <w:lvl w:ilvl="5" w:tplc="0B7E6528">
      <w:numFmt w:val="bullet"/>
      <w:lvlText w:val="•"/>
      <w:lvlJc w:val="left"/>
      <w:pPr>
        <w:ind w:left="4420" w:hanging="299"/>
      </w:pPr>
      <w:rPr>
        <w:rFonts w:hint="default"/>
        <w:lang w:val="ru-RU" w:eastAsia="en-US" w:bidi="ar-SA"/>
      </w:rPr>
    </w:lvl>
    <w:lvl w:ilvl="6" w:tplc="3F6A34C4">
      <w:numFmt w:val="bullet"/>
      <w:lvlText w:val="•"/>
      <w:lvlJc w:val="left"/>
      <w:pPr>
        <w:ind w:left="5435" w:hanging="299"/>
      </w:pPr>
      <w:rPr>
        <w:rFonts w:hint="default"/>
        <w:lang w:val="ru-RU" w:eastAsia="en-US" w:bidi="ar-SA"/>
      </w:rPr>
    </w:lvl>
    <w:lvl w:ilvl="7" w:tplc="C1543540">
      <w:numFmt w:val="bullet"/>
      <w:lvlText w:val="•"/>
      <w:lvlJc w:val="left"/>
      <w:pPr>
        <w:ind w:left="6451" w:hanging="299"/>
      </w:pPr>
      <w:rPr>
        <w:rFonts w:hint="default"/>
        <w:lang w:val="ru-RU" w:eastAsia="en-US" w:bidi="ar-SA"/>
      </w:rPr>
    </w:lvl>
    <w:lvl w:ilvl="8" w:tplc="31B08FB4">
      <w:numFmt w:val="bullet"/>
      <w:lvlText w:val="•"/>
      <w:lvlJc w:val="left"/>
      <w:pPr>
        <w:ind w:left="7466" w:hanging="29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F5"/>
    <w:rsid w:val="003E04CF"/>
    <w:rsid w:val="004827F5"/>
    <w:rsid w:val="00497144"/>
    <w:rsid w:val="00821684"/>
    <w:rsid w:val="00B059F7"/>
    <w:rsid w:val="00BF20BC"/>
    <w:rsid w:val="00CE1D26"/>
    <w:rsid w:val="00D61030"/>
    <w:rsid w:val="00F8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73B04"/>
  <w15:chartTrackingRefBased/>
  <w15:docId w15:val="{6D790562-C040-4CD6-86C8-9575A8A0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1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97144"/>
    <w:pPr>
      <w:ind w:left="130" w:right="9" w:firstLine="33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971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497144"/>
    <w:pPr>
      <w:spacing w:before="70"/>
      <w:ind w:left="118"/>
      <w:jc w:val="center"/>
    </w:pPr>
    <w:rPr>
      <w:rFonts w:ascii="Cambria" w:eastAsia="Cambria" w:hAnsi="Cambria" w:cs="Cambria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10"/>
    <w:rsid w:val="00497144"/>
    <w:rPr>
      <w:rFonts w:ascii="Cambria" w:eastAsia="Cambria" w:hAnsi="Cambria" w:cs="Cambria"/>
      <w:b/>
      <w:bCs/>
      <w:sz w:val="24"/>
      <w:szCs w:val="24"/>
    </w:rPr>
  </w:style>
  <w:style w:type="paragraph" w:styleId="a7">
    <w:name w:val="List Paragraph"/>
    <w:basedOn w:val="a"/>
    <w:uiPriority w:val="1"/>
    <w:qFormat/>
    <w:rsid w:val="00497144"/>
    <w:pPr>
      <w:spacing w:before="58"/>
      <w:ind w:left="130" w:right="9" w:firstLine="338"/>
      <w:jc w:val="both"/>
    </w:pPr>
  </w:style>
  <w:style w:type="character" w:styleId="a8">
    <w:name w:val="Hyperlink"/>
    <w:basedOn w:val="a0"/>
    <w:uiPriority w:val="99"/>
    <w:unhideWhenUsed/>
    <w:rsid w:val="003E04C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E0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q@cs.msu.ru" TargetMode="External"/><Relationship Id="rId5" Type="http://schemas.openxmlformats.org/officeDocument/2006/relationships/hyperlink" Target="mailto:deq@pr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Steaphan Kutukov</dc:creator>
  <cp:keywords/>
  <dc:description/>
  <cp:lastModifiedBy>The Johnny</cp:lastModifiedBy>
  <cp:revision>6</cp:revision>
  <dcterms:created xsi:type="dcterms:W3CDTF">2025-09-07T20:39:00Z</dcterms:created>
  <dcterms:modified xsi:type="dcterms:W3CDTF">2025-09-24T10:18:00Z</dcterms:modified>
</cp:coreProperties>
</file>